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D" w:rsidRPr="006A4AA5" w:rsidRDefault="00EC791D" w:rsidP="00EC791D">
      <w:pPr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DOA-2200-8/MW/2014</w:t>
      </w:r>
    </w:p>
    <w:p w:rsidR="00EC791D" w:rsidRPr="006A4AA5" w:rsidRDefault="00EC791D" w:rsidP="00EC791D">
      <w:pPr>
        <w:spacing w:after="540"/>
        <w:ind w:left="5380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Zielona Góra, dnia</w:t>
      </w:r>
      <w:r w:rsidR="00146AC4">
        <w:rPr>
          <w:rFonts w:eastAsia="Batang"/>
          <w:sz w:val="22"/>
          <w:szCs w:val="22"/>
        </w:rPr>
        <w:t xml:space="preserve"> 10</w:t>
      </w:r>
      <w:r w:rsidRPr="006A4AA5">
        <w:rPr>
          <w:rFonts w:eastAsia="Batang"/>
          <w:sz w:val="22"/>
          <w:szCs w:val="22"/>
        </w:rPr>
        <w:t xml:space="preserve"> czerwca 2014 r.</w:t>
      </w:r>
    </w:p>
    <w:p w:rsidR="00EC791D" w:rsidRPr="006A4AA5" w:rsidRDefault="00EC791D" w:rsidP="00EC791D">
      <w:pPr>
        <w:keepNext/>
        <w:keepLines/>
        <w:spacing w:before="540" w:after="60"/>
        <w:ind w:right="280"/>
        <w:jc w:val="center"/>
        <w:outlineLvl w:val="1"/>
        <w:rPr>
          <w:sz w:val="22"/>
          <w:szCs w:val="22"/>
        </w:rPr>
      </w:pPr>
      <w:bookmarkStart w:id="0" w:name="bookmark0"/>
      <w:r w:rsidRPr="006A4AA5">
        <w:rPr>
          <w:spacing w:val="20"/>
          <w:sz w:val="22"/>
          <w:szCs w:val="22"/>
        </w:rPr>
        <w:t>SPECYFIKACJA ISTOTNYCH WARUNKÓW ZAMÓWIENIA</w:t>
      </w:r>
      <w:bookmarkEnd w:id="0"/>
    </w:p>
    <w:p w:rsidR="00EC791D" w:rsidRPr="006A4AA5" w:rsidRDefault="00EC791D" w:rsidP="00EC791D">
      <w:pPr>
        <w:spacing w:before="60" w:after="240" w:line="278" w:lineRule="exact"/>
        <w:ind w:right="280"/>
        <w:jc w:val="center"/>
        <w:rPr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dla postępowania o udzielenie zamówienia publicznego prowadzonego w trybie przetargu nieograniczonego na dostawę materiałów eksploatacyjnych na potrzeby Powiatowego Urzędu Pracy w Zielonej Górze KOD CPV: kod CPV: 30.12.51.10-5, 30.12.51.20-8</w:t>
      </w:r>
    </w:p>
    <w:p w:rsidR="00EC791D" w:rsidRPr="006A4AA5" w:rsidRDefault="00EC791D" w:rsidP="00EC791D">
      <w:pPr>
        <w:spacing w:before="240" w:line="298" w:lineRule="exact"/>
        <w:ind w:left="20"/>
        <w:rPr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  <w:u w:val="single"/>
        </w:rPr>
        <w:t>Zamówienie finansowane w ramach:</w:t>
      </w:r>
    </w:p>
    <w:p w:rsidR="00EC791D" w:rsidRPr="006A4AA5" w:rsidRDefault="00EC791D" w:rsidP="00EC791D">
      <w:pPr>
        <w:numPr>
          <w:ilvl w:val="0"/>
          <w:numId w:val="29"/>
        </w:numPr>
        <w:tabs>
          <w:tab w:val="left" w:pos="746"/>
        </w:tabs>
        <w:spacing w:line="298" w:lineRule="exact"/>
        <w:ind w:left="400"/>
        <w:jc w:val="both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Środków z Funduszu Pracy</w:t>
      </w:r>
    </w:p>
    <w:p w:rsidR="00EC791D" w:rsidRPr="006A4AA5" w:rsidRDefault="00EC791D" w:rsidP="00EC791D">
      <w:pPr>
        <w:numPr>
          <w:ilvl w:val="0"/>
          <w:numId w:val="29"/>
        </w:numPr>
        <w:tabs>
          <w:tab w:val="left" w:pos="765"/>
        </w:tabs>
        <w:spacing w:line="298" w:lineRule="exact"/>
        <w:ind w:left="400"/>
        <w:jc w:val="both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Środków budżetowych</w:t>
      </w:r>
    </w:p>
    <w:p w:rsidR="00EC791D" w:rsidRPr="006A4AA5" w:rsidRDefault="00EC791D" w:rsidP="00EC791D">
      <w:pPr>
        <w:numPr>
          <w:ilvl w:val="1"/>
          <w:numId w:val="29"/>
        </w:numPr>
        <w:tabs>
          <w:tab w:val="left" w:pos="370"/>
        </w:tabs>
        <w:spacing w:before="240" w:line="302" w:lineRule="exact"/>
        <w:ind w:left="20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Nazwa i adres Zamawiającego.</w:t>
      </w:r>
    </w:p>
    <w:p w:rsidR="00EC791D" w:rsidRDefault="00EC791D" w:rsidP="00EC791D">
      <w:pPr>
        <w:spacing w:line="302" w:lineRule="exact"/>
        <w:ind w:left="400" w:right="4520"/>
        <w:jc w:val="right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Powiatowy Urząd Pracy w Zielonej Gó</w:t>
      </w:r>
      <w:r>
        <w:rPr>
          <w:rFonts w:eastAsia="Batang"/>
          <w:sz w:val="22"/>
          <w:szCs w:val="22"/>
        </w:rPr>
        <w:t>rze</w:t>
      </w:r>
    </w:p>
    <w:p w:rsidR="00EC791D" w:rsidRPr="006A4AA5" w:rsidRDefault="00EC791D" w:rsidP="00EC791D">
      <w:pPr>
        <w:spacing w:line="302" w:lineRule="exact"/>
        <w:ind w:left="142" w:right="4520"/>
        <w:jc w:val="right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ul. Sienkiewicza 9, 65-443 Zielona Góra</w:t>
      </w:r>
    </w:p>
    <w:p w:rsidR="00EC791D" w:rsidRPr="006A4AA5" w:rsidRDefault="00EC791D" w:rsidP="00EC791D">
      <w:pPr>
        <w:spacing w:line="302" w:lineRule="exact"/>
        <w:ind w:left="40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strona internetowa </w:t>
      </w:r>
      <w:hyperlink r:id="rId8" w:history="1">
        <w:r w:rsidRPr="006A4AA5">
          <w:rPr>
            <w:rStyle w:val="Hipercze"/>
            <w:rFonts w:eastAsia="Batang"/>
            <w:sz w:val="22"/>
            <w:szCs w:val="22"/>
          </w:rPr>
          <w:t>www.pup.zgora.pl</w:t>
        </w:r>
      </w:hyperlink>
      <w:r w:rsidRPr="006A4AA5">
        <w:rPr>
          <w:rFonts w:eastAsia="Batang"/>
          <w:color w:val="20546F"/>
          <w:sz w:val="22"/>
          <w:szCs w:val="22"/>
        </w:rPr>
        <w:t xml:space="preserve"> </w:t>
      </w:r>
      <w:r w:rsidRPr="006A4AA5">
        <w:rPr>
          <w:rFonts w:eastAsia="Batang"/>
          <w:sz w:val="22"/>
          <w:szCs w:val="22"/>
        </w:rPr>
        <w:t xml:space="preserve">e-mail: </w:t>
      </w:r>
      <w:r w:rsidRPr="006A4AA5">
        <w:rPr>
          <w:rFonts w:eastAsia="Batang"/>
          <w:color w:val="20546F"/>
          <w:sz w:val="22"/>
          <w:szCs w:val="22"/>
          <w:u w:val="single"/>
        </w:rPr>
        <w:t>kancelaria@pup.zgora.pl</w:t>
      </w:r>
    </w:p>
    <w:p w:rsidR="00EC791D" w:rsidRPr="006A4AA5" w:rsidRDefault="00EC791D" w:rsidP="00EC791D">
      <w:pPr>
        <w:spacing w:line="302" w:lineRule="exact"/>
        <w:ind w:left="40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godziny urzędowania: od 7:00 do 15:00</w:t>
      </w:r>
    </w:p>
    <w:p w:rsidR="00EC791D" w:rsidRPr="006A4AA5" w:rsidRDefault="00EC791D" w:rsidP="00EC791D">
      <w:pPr>
        <w:spacing w:after="60" w:line="302" w:lineRule="exact"/>
        <w:ind w:left="40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telefon centrala: (68) 456.56.50, </w:t>
      </w:r>
      <w:proofErr w:type="spellStart"/>
      <w:r w:rsidRPr="006A4AA5">
        <w:rPr>
          <w:rFonts w:eastAsia="Batang"/>
          <w:sz w:val="22"/>
          <w:szCs w:val="22"/>
        </w:rPr>
        <w:t>fax</w:t>
      </w:r>
      <w:proofErr w:type="spellEnd"/>
      <w:r w:rsidRPr="006A4AA5">
        <w:rPr>
          <w:rFonts w:eastAsia="Batang"/>
          <w:sz w:val="22"/>
          <w:szCs w:val="22"/>
        </w:rPr>
        <w:t>: (68) 452.06.66</w:t>
      </w:r>
    </w:p>
    <w:p w:rsidR="00EC791D" w:rsidRPr="006A4AA5" w:rsidRDefault="00EC791D" w:rsidP="00EC791D">
      <w:pPr>
        <w:numPr>
          <w:ilvl w:val="1"/>
          <w:numId w:val="29"/>
        </w:numPr>
        <w:tabs>
          <w:tab w:val="left" w:pos="375"/>
        </w:tabs>
        <w:spacing w:before="60" w:line="298" w:lineRule="exact"/>
        <w:ind w:left="20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Tryb i podstawa prawna udzielenia zamówienia.</w:t>
      </w:r>
    </w:p>
    <w:p w:rsidR="00EC791D" w:rsidRPr="006A4AA5" w:rsidRDefault="00EC791D" w:rsidP="00EC791D">
      <w:pPr>
        <w:spacing w:after="60" w:line="298" w:lineRule="exact"/>
        <w:ind w:left="40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Postępowanie o udzielenie zamówienia publicznego prowadzone jest w trybie przetargu nieograniczonego o wartości zamówienia poniżej kwoty okreś</w:t>
      </w:r>
      <w:r>
        <w:rPr>
          <w:rFonts w:eastAsia="Batang"/>
          <w:sz w:val="22"/>
          <w:szCs w:val="22"/>
        </w:rPr>
        <w:t>lonej w przepisach wydanych na </w:t>
      </w:r>
      <w:r w:rsidRPr="006A4AA5">
        <w:rPr>
          <w:rFonts w:eastAsia="Batang"/>
          <w:sz w:val="22"/>
          <w:szCs w:val="22"/>
        </w:rPr>
        <w:t>podstawie art. 11 ust. 8. ustawy z dnia 29 stycznia 2004r. Prawo zamówień publicznych (</w:t>
      </w:r>
      <w:proofErr w:type="spellStart"/>
      <w:r w:rsidRPr="006A4AA5">
        <w:rPr>
          <w:rFonts w:eastAsia="Batang"/>
          <w:sz w:val="22"/>
          <w:szCs w:val="22"/>
        </w:rPr>
        <w:t>t.j</w:t>
      </w:r>
      <w:proofErr w:type="spellEnd"/>
      <w:r w:rsidRPr="006A4AA5">
        <w:rPr>
          <w:rFonts w:eastAsia="Batang"/>
          <w:sz w:val="22"/>
          <w:szCs w:val="22"/>
        </w:rPr>
        <w:t>. Dz.U. z 2013r. poz. 907 z późn. zm.) dalej Pzp, w oparciu o art. 39 i nast. tej ustawy</w:t>
      </w:r>
    </w:p>
    <w:p w:rsidR="00EC791D" w:rsidRPr="006A4AA5" w:rsidRDefault="00EC791D" w:rsidP="00EC791D">
      <w:pPr>
        <w:numPr>
          <w:ilvl w:val="1"/>
          <w:numId w:val="29"/>
        </w:numPr>
        <w:tabs>
          <w:tab w:val="left" w:pos="394"/>
        </w:tabs>
        <w:spacing w:before="60" w:line="298" w:lineRule="exact"/>
        <w:ind w:left="20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Podstawa prawna opracowania Specyfikacji Istotnych Warunków Zamówienia.</w:t>
      </w:r>
    </w:p>
    <w:p w:rsidR="00EC791D" w:rsidRPr="006A4AA5" w:rsidRDefault="00EC791D" w:rsidP="00EC791D">
      <w:pPr>
        <w:numPr>
          <w:ilvl w:val="2"/>
          <w:numId w:val="29"/>
        </w:numPr>
        <w:tabs>
          <w:tab w:val="left" w:pos="808"/>
        </w:tabs>
        <w:spacing w:line="298" w:lineRule="exact"/>
        <w:ind w:left="400"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Ustawa z dnia 29 stycznia 2004r Prawo zamówień publicznych (tj.</w:t>
      </w:r>
      <w:r>
        <w:rPr>
          <w:rFonts w:eastAsia="Batang"/>
          <w:sz w:val="22"/>
          <w:szCs w:val="22"/>
        </w:rPr>
        <w:t xml:space="preserve"> Dz.U. z 2013r. poz. 907 z </w:t>
      </w:r>
      <w:r w:rsidRPr="006A4AA5">
        <w:rPr>
          <w:rFonts w:eastAsia="Batang"/>
          <w:sz w:val="22"/>
          <w:szCs w:val="22"/>
        </w:rPr>
        <w:t>późn. zm.),</w:t>
      </w:r>
    </w:p>
    <w:p w:rsidR="00EC791D" w:rsidRPr="006A4AA5" w:rsidRDefault="00EC791D" w:rsidP="00EC791D">
      <w:pPr>
        <w:numPr>
          <w:ilvl w:val="2"/>
          <w:numId w:val="29"/>
        </w:numPr>
        <w:tabs>
          <w:tab w:val="left" w:pos="842"/>
        </w:tabs>
        <w:spacing w:line="298" w:lineRule="exact"/>
        <w:ind w:left="400"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Rozporządzenie Prezesa Rady Ministrów z dnia 19 lutego 2013r. w sprawie rodzajów dokumentów, jakich może żądać Zamawiający od Wykonawcy, oraz form. w jakich te dokumenty mogą być składane (Dz. U. z 2013 r. Poz. 231),</w:t>
      </w:r>
    </w:p>
    <w:p w:rsidR="00EC791D" w:rsidRPr="006A4AA5" w:rsidRDefault="00EC791D" w:rsidP="00EC791D">
      <w:pPr>
        <w:numPr>
          <w:ilvl w:val="2"/>
          <w:numId w:val="29"/>
        </w:numPr>
        <w:tabs>
          <w:tab w:val="left" w:pos="832"/>
        </w:tabs>
        <w:spacing w:line="298" w:lineRule="exact"/>
        <w:ind w:left="400"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Rozporządzenie Prezesa Rady Ministrów z dnia 23 grudnia 2013r. w sprawie średniego kursu złotego w stosunku do euro stanowiącego podstawę przeliczania wartości zamówień</w:t>
      </w:r>
      <w:r>
        <w:rPr>
          <w:rFonts w:eastAsia="Batang"/>
          <w:sz w:val="22"/>
          <w:szCs w:val="22"/>
        </w:rPr>
        <w:t xml:space="preserve"> publicznych (Dz. </w:t>
      </w:r>
      <w:r w:rsidRPr="006A4AA5">
        <w:rPr>
          <w:rFonts w:eastAsia="Batang"/>
          <w:sz w:val="22"/>
          <w:szCs w:val="22"/>
        </w:rPr>
        <w:t>U. z 2013 r. poz. 1692)</w:t>
      </w:r>
    </w:p>
    <w:p w:rsidR="00EC791D" w:rsidRPr="006A4AA5" w:rsidRDefault="00EC791D" w:rsidP="00EC791D">
      <w:pPr>
        <w:numPr>
          <w:ilvl w:val="2"/>
          <w:numId w:val="29"/>
        </w:numPr>
        <w:tabs>
          <w:tab w:val="left" w:pos="842"/>
        </w:tabs>
        <w:spacing w:line="298" w:lineRule="exact"/>
        <w:ind w:left="4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Ustawa z dnia 23 kwietnia 1964r. Kodeks cywilny (Dz.U. z 2014r. poz. 121 tj</w:t>
      </w:r>
      <w:r>
        <w:rPr>
          <w:rFonts w:eastAsia="Batang"/>
          <w:sz w:val="22"/>
          <w:szCs w:val="22"/>
        </w:rPr>
        <w:t>.</w:t>
      </w:r>
      <w:r w:rsidRPr="006A4AA5">
        <w:rPr>
          <w:rFonts w:eastAsia="Batang"/>
          <w:sz w:val="22"/>
          <w:szCs w:val="22"/>
        </w:rPr>
        <w:t>)</w:t>
      </w:r>
    </w:p>
    <w:p w:rsidR="00EC791D" w:rsidRPr="00497D87" w:rsidRDefault="00EC791D" w:rsidP="00497D87">
      <w:pPr>
        <w:numPr>
          <w:ilvl w:val="1"/>
          <w:numId w:val="29"/>
        </w:numPr>
        <w:tabs>
          <w:tab w:val="left" w:pos="394"/>
        </w:tabs>
        <w:spacing w:before="60" w:line="298" w:lineRule="exact"/>
        <w:ind w:left="20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Opis przedmiotu zamówienia.</w:t>
      </w:r>
    </w:p>
    <w:p w:rsidR="00EC791D" w:rsidRPr="00EC791D" w:rsidRDefault="00EC791D" w:rsidP="00EC791D">
      <w:pPr>
        <w:spacing w:after="60" w:line="298" w:lineRule="exact"/>
        <w:ind w:left="400"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Przedmiotem zamówienia jest dostawa materiałów eksploatacyjnych do drukarek i kserokopiarek,</w:t>
      </w:r>
      <w:r w:rsidRPr="00EC791D">
        <w:rPr>
          <w:rFonts w:eastAsia="Batang"/>
          <w:sz w:val="22"/>
          <w:szCs w:val="22"/>
        </w:rPr>
        <w:t xml:space="preserve"> </w:t>
      </w:r>
      <w:r w:rsidRPr="00EC791D">
        <w:rPr>
          <w:rFonts w:eastAsia="Batang"/>
          <w:b/>
          <w:sz w:val="22"/>
          <w:szCs w:val="22"/>
        </w:rPr>
        <w:t>kod CPV 30.12.51.10-5 i 30.12.51.20-8</w:t>
      </w:r>
      <w:r w:rsidRPr="00EC791D">
        <w:rPr>
          <w:rFonts w:eastAsia="Batang"/>
          <w:sz w:val="22"/>
          <w:szCs w:val="22"/>
        </w:rPr>
        <w:t>.</w:t>
      </w:r>
      <w:r w:rsidRPr="006A4AA5">
        <w:rPr>
          <w:rFonts w:eastAsia="Batang"/>
          <w:sz w:val="22"/>
          <w:szCs w:val="22"/>
        </w:rPr>
        <w:t xml:space="preserve"> Szczegółowe parametry oraz wielkość zamówienia podane są</w:t>
      </w:r>
      <w:r>
        <w:rPr>
          <w:rFonts w:eastAsia="Batang"/>
          <w:sz w:val="22"/>
          <w:szCs w:val="22"/>
        </w:rPr>
        <w:t xml:space="preserve"> w </w:t>
      </w:r>
      <w:r w:rsidRPr="006A4AA5">
        <w:rPr>
          <w:rFonts w:eastAsia="Batang"/>
          <w:sz w:val="22"/>
          <w:szCs w:val="22"/>
        </w:rPr>
        <w:t>załącznik</w:t>
      </w:r>
      <w:r>
        <w:rPr>
          <w:rFonts w:eastAsia="Batang"/>
          <w:sz w:val="22"/>
          <w:szCs w:val="22"/>
        </w:rPr>
        <w:t>u</w:t>
      </w:r>
      <w:r w:rsidRPr="006A4AA5">
        <w:rPr>
          <w:rFonts w:eastAsia="Batang"/>
          <w:sz w:val="22"/>
          <w:szCs w:val="22"/>
        </w:rPr>
        <w:t xml:space="preserve"> nr 4 do SIWZ, stanowią</w:t>
      </w:r>
      <w:r>
        <w:rPr>
          <w:rFonts w:eastAsia="Batang"/>
          <w:sz w:val="22"/>
          <w:szCs w:val="22"/>
        </w:rPr>
        <w:t>cym</w:t>
      </w:r>
      <w:r w:rsidRPr="006A4AA5">
        <w:rPr>
          <w:rFonts w:eastAsia="Batang"/>
          <w:sz w:val="22"/>
          <w:szCs w:val="22"/>
        </w:rPr>
        <w:t xml:space="preserve"> jednocześnie formula</w:t>
      </w:r>
      <w:r>
        <w:rPr>
          <w:rFonts w:eastAsia="Batang"/>
          <w:sz w:val="22"/>
          <w:szCs w:val="22"/>
        </w:rPr>
        <w:t>rz</w:t>
      </w:r>
      <w:r w:rsidRPr="006A4AA5">
        <w:rPr>
          <w:rFonts w:eastAsia="Batang"/>
          <w:sz w:val="22"/>
          <w:szCs w:val="22"/>
        </w:rPr>
        <w:t xml:space="preserve"> ofertow</w:t>
      </w:r>
      <w:r>
        <w:rPr>
          <w:rFonts w:eastAsia="Batang"/>
          <w:sz w:val="22"/>
          <w:szCs w:val="22"/>
        </w:rPr>
        <w:t>y</w:t>
      </w:r>
      <w:r w:rsidRPr="006A4AA5">
        <w:rPr>
          <w:rFonts w:eastAsia="Batang"/>
          <w:sz w:val="22"/>
          <w:szCs w:val="22"/>
        </w:rPr>
        <w:t>. Zamówienie dotyczy dostawy do siedziby Zamawiającego</w:t>
      </w:r>
      <w:r w:rsidRPr="00EC791D">
        <w:rPr>
          <w:rFonts w:eastAsia="Batang"/>
          <w:sz w:val="22"/>
          <w:szCs w:val="22"/>
        </w:rPr>
        <w:t xml:space="preserve"> </w:t>
      </w:r>
      <w:r w:rsidRPr="00A40D47">
        <w:rPr>
          <w:rFonts w:eastAsia="Batang"/>
          <w:b/>
          <w:sz w:val="22"/>
          <w:szCs w:val="22"/>
        </w:rPr>
        <w:t>fabrycznie nowych, nie uszkodzonych i oryginalnie zapakowanych</w:t>
      </w:r>
      <w:r w:rsidRPr="00EC791D">
        <w:rPr>
          <w:rFonts w:eastAsia="Batang"/>
          <w:sz w:val="22"/>
          <w:szCs w:val="22"/>
        </w:rPr>
        <w:t xml:space="preserve"> </w:t>
      </w:r>
      <w:r w:rsidRPr="006A4AA5">
        <w:rPr>
          <w:rFonts w:eastAsia="Batang"/>
          <w:sz w:val="22"/>
          <w:szCs w:val="22"/>
        </w:rPr>
        <w:t xml:space="preserve">tonerów do drukarek i kserokopiarek, transportem na koszt i ryzyko Wykonawcy. Przedmiot zamówienia musi posiadać na opakowaniu oznaczenie firmy producenta, wskazanie nazwy i symbolu drukarki z którą jest kompatybilny, słowne oznaczenie koloru tonera oraz datę ważności. </w:t>
      </w:r>
      <w:r w:rsidRPr="006A4AA5">
        <w:rPr>
          <w:rFonts w:eastAsia="Batang"/>
          <w:sz w:val="22"/>
          <w:szCs w:val="22"/>
        </w:rPr>
        <w:lastRenderedPageBreak/>
        <w:t>Zaoferowane materiały muszą spełniać minimalne wymagania określone szczegółowo w załą</w:t>
      </w:r>
      <w:r w:rsidR="00A40D47">
        <w:rPr>
          <w:rFonts w:eastAsia="Batang"/>
          <w:sz w:val="22"/>
          <w:szCs w:val="22"/>
        </w:rPr>
        <w:t xml:space="preserve">cznikach nr 4 </w:t>
      </w:r>
      <w:r w:rsidRPr="006A4AA5">
        <w:rPr>
          <w:rFonts w:eastAsia="Batang"/>
          <w:sz w:val="22"/>
          <w:szCs w:val="22"/>
        </w:rPr>
        <w:t>do SIWZ oraz posiadać min. 6- miesięczny okres ważności (liczą</w:t>
      </w:r>
      <w:r w:rsidR="00A40D47">
        <w:rPr>
          <w:rFonts w:eastAsia="Batang"/>
          <w:sz w:val="22"/>
          <w:szCs w:val="22"/>
        </w:rPr>
        <w:t>c od daty dostawy do </w:t>
      </w:r>
      <w:r w:rsidRPr="006A4AA5">
        <w:rPr>
          <w:rFonts w:eastAsia="Batang"/>
          <w:sz w:val="22"/>
          <w:szCs w:val="22"/>
        </w:rPr>
        <w:t>Zamawiającego). Zamawiający wymaga, aby wydajność oferowanych tonerów była nie niższa, niż</w:t>
      </w:r>
      <w:r w:rsidR="00A40D47">
        <w:rPr>
          <w:rFonts w:eastAsia="Batang"/>
          <w:sz w:val="22"/>
          <w:szCs w:val="22"/>
        </w:rPr>
        <w:t> </w:t>
      </w:r>
      <w:r w:rsidRPr="006A4AA5">
        <w:rPr>
          <w:rFonts w:eastAsia="Batang"/>
          <w:sz w:val="22"/>
          <w:szCs w:val="22"/>
        </w:rPr>
        <w:t>oryginalnych tonerów wytwarzanych przez producentów sprzętów. Wydajność jest rozumiana jako ilość stron wydrukowanych przy stopniu zaczernienia określonym normami:</w:t>
      </w:r>
    </w:p>
    <w:p w:rsidR="00EC791D" w:rsidRPr="006A4AA5" w:rsidRDefault="00EC791D" w:rsidP="00EC791D">
      <w:pPr>
        <w:numPr>
          <w:ilvl w:val="3"/>
          <w:numId w:val="29"/>
        </w:numPr>
        <w:tabs>
          <w:tab w:val="left" w:pos="1450"/>
        </w:tabs>
        <w:spacing w:before="240" w:after="60"/>
        <w:ind w:left="1080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ISO/1EC 19752 (dla tonerów do urządzeń monochromatycznych),</w:t>
      </w:r>
    </w:p>
    <w:p w:rsidR="00EC791D" w:rsidRPr="006A4AA5" w:rsidRDefault="00EC791D" w:rsidP="00EC791D">
      <w:pPr>
        <w:numPr>
          <w:ilvl w:val="3"/>
          <w:numId w:val="29"/>
        </w:numPr>
        <w:tabs>
          <w:tab w:val="left" w:pos="1435"/>
        </w:tabs>
        <w:spacing w:before="60" w:after="300"/>
        <w:ind w:left="1080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ISO/I EC 19798 (dla tonerów do urządzeń kolorowych)</w:t>
      </w:r>
    </w:p>
    <w:p w:rsidR="00EC791D" w:rsidRPr="00146AC4" w:rsidRDefault="00EC791D" w:rsidP="00EC791D">
      <w:pPr>
        <w:spacing w:before="300" w:line="278" w:lineRule="exact"/>
        <w:ind w:left="360" w:right="20"/>
        <w:jc w:val="both"/>
        <w:rPr>
          <w:sz w:val="22"/>
          <w:szCs w:val="22"/>
        </w:rPr>
      </w:pPr>
      <w:r w:rsidRPr="00146AC4">
        <w:rPr>
          <w:rFonts w:eastAsia="Batang"/>
          <w:sz w:val="22"/>
          <w:szCs w:val="22"/>
        </w:rPr>
        <w:t>Zamawiający dopuszcza możliwość zaoferowania produktów równoważnych, które spełniają</w:t>
      </w:r>
      <w:r w:rsidR="00A40D47" w:rsidRPr="00146AC4">
        <w:rPr>
          <w:rFonts w:eastAsia="Batang"/>
          <w:sz w:val="22"/>
          <w:szCs w:val="22"/>
        </w:rPr>
        <w:t xml:space="preserve"> co </w:t>
      </w:r>
      <w:r w:rsidRPr="00146AC4">
        <w:rPr>
          <w:rFonts w:eastAsia="Batang"/>
          <w:sz w:val="22"/>
          <w:szCs w:val="22"/>
        </w:rPr>
        <w:t>najmniej poniższe wymagania:</w:t>
      </w:r>
    </w:p>
    <w:p w:rsidR="00EC791D" w:rsidRPr="006A4AA5" w:rsidRDefault="00EC791D" w:rsidP="00EC791D">
      <w:pPr>
        <w:numPr>
          <w:ilvl w:val="0"/>
          <w:numId w:val="30"/>
        </w:numPr>
        <w:tabs>
          <w:tab w:val="left" w:pos="740"/>
        </w:tabs>
        <w:spacing w:line="278" w:lineRule="exact"/>
        <w:ind w:left="740" w:right="20" w:hanging="360"/>
        <w:jc w:val="both"/>
        <w:rPr>
          <w:rFonts w:eastAsia="Batang"/>
          <w:sz w:val="22"/>
          <w:szCs w:val="22"/>
        </w:rPr>
      </w:pPr>
      <w:r w:rsidRPr="00146AC4">
        <w:rPr>
          <w:rFonts w:eastAsia="Batang"/>
          <w:sz w:val="22"/>
          <w:szCs w:val="22"/>
        </w:rPr>
        <w:t>są przystosowane do poszczególnych</w:t>
      </w:r>
      <w:r w:rsidRPr="006A4AA5">
        <w:rPr>
          <w:rFonts w:eastAsia="Batang"/>
          <w:sz w:val="22"/>
          <w:szCs w:val="22"/>
        </w:rPr>
        <w:t xml:space="preserve"> drukarek wymienionych w opisie przedmiotu zamó</w:t>
      </w:r>
      <w:r w:rsidR="00A40D47">
        <w:rPr>
          <w:rFonts w:eastAsia="Batang"/>
          <w:sz w:val="22"/>
          <w:szCs w:val="22"/>
        </w:rPr>
        <w:t>wienia i </w:t>
      </w:r>
      <w:r w:rsidRPr="006A4AA5">
        <w:rPr>
          <w:rFonts w:eastAsia="Batang"/>
          <w:sz w:val="22"/>
          <w:szCs w:val="22"/>
        </w:rPr>
        <w:t>po ich montażu na panelach kontrolnych drukarek lub ekranach monitorów nie będzie komunikatów o braku lub niekompatybilności tonera</w:t>
      </w:r>
    </w:p>
    <w:p w:rsidR="00EC791D" w:rsidRPr="006A4AA5" w:rsidRDefault="00EC791D" w:rsidP="00EC791D">
      <w:pPr>
        <w:numPr>
          <w:ilvl w:val="0"/>
          <w:numId w:val="30"/>
        </w:numPr>
        <w:tabs>
          <w:tab w:val="left" w:pos="740"/>
        </w:tabs>
        <w:spacing w:line="278" w:lineRule="exact"/>
        <w:ind w:left="740" w:hanging="36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są oryginalnie zapakowane,</w:t>
      </w:r>
    </w:p>
    <w:p w:rsidR="00EC791D" w:rsidRPr="006A4AA5" w:rsidRDefault="00EC791D" w:rsidP="00EC791D">
      <w:pPr>
        <w:numPr>
          <w:ilvl w:val="0"/>
          <w:numId w:val="30"/>
        </w:numPr>
        <w:tabs>
          <w:tab w:val="left" w:pos="740"/>
        </w:tabs>
        <w:spacing w:line="278" w:lineRule="exact"/>
        <w:ind w:left="740" w:right="20" w:hanging="36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posiadają wymaganą minimalną wydajność badaną według </w:t>
      </w:r>
      <w:proofErr w:type="spellStart"/>
      <w:r w:rsidRPr="006A4AA5">
        <w:rPr>
          <w:rFonts w:eastAsia="Batang"/>
          <w:sz w:val="22"/>
          <w:szCs w:val="22"/>
        </w:rPr>
        <w:t>w.w</w:t>
      </w:r>
      <w:proofErr w:type="spellEnd"/>
      <w:r w:rsidRPr="006A4AA5">
        <w:rPr>
          <w:rFonts w:eastAsia="Batang"/>
          <w:sz w:val="22"/>
          <w:szCs w:val="22"/>
        </w:rPr>
        <w:t>. norm, a ich jakość będzie odpowiadała oryginalnym materiałom eksploatacyjnym producenta sprzętu. Poprzez odpowiednią jakość Zamawiający rozumie brak śladów zabrudzeń na drukowanych stronach, nie wysypywanie proszku tonera podczas montażu i eksploatacji</w:t>
      </w:r>
    </w:p>
    <w:p w:rsidR="00EC791D" w:rsidRPr="006A4AA5" w:rsidRDefault="00EC791D" w:rsidP="00EC791D">
      <w:pPr>
        <w:numPr>
          <w:ilvl w:val="0"/>
          <w:numId w:val="30"/>
        </w:numPr>
        <w:tabs>
          <w:tab w:val="left" w:pos="740"/>
        </w:tabs>
        <w:spacing w:line="274" w:lineRule="exact"/>
        <w:ind w:left="740" w:hanging="36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nie były poddawane procesowi ponownego napełniania.</w:t>
      </w:r>
    </w:p>
    <w:p w:rsidR="00EC791D" w:rsidRPr="006A4AA5" w:rsidRDefault="00EC791D" w:rsidP="00497D87">
      <w:pPr>
        <w:spacing w:line="274" w:lineRule="exact"/>
        <w:ind w:left="426" w:right="20" w:firstLine="360"/>
        <w:jc w:val="both"/>
        <w:rPr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Wykonawca oferujący materiały równoważne zobowiązany jest złożyć wraz z ofertą zaświadczenia wystawione przez producenta tych materiałów (lub jego upoważnionego przedstawiciela), potwierdzające spełnienie norm ISO/1EC 19752 (dla tonerów do urządzeń monochromatycznych), ISO/1EC 19798 (dla tonerów do urządzeń kolorowych).</w:t>
      </w:r>
    </w:p>
    <w:p w:rsidR="00EC791D" w:rsidRPr="006A4AA5" w:rsidRDefault="00EC791D" w:rsidP="00497D87">
      <w:pPr>
        <w:ind w:left="426" w:firstLine="426"/>
        <w:jc w:val="both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Wykonawca składający ofertę na tonery zamienne może także przedstawić zaświadczenie wystawione przez podmiot uprawniony do kontroli jakości potwierdzający, że dostarczone produkty odpowiadają w/w normom technicznym lub równoważne zaświadczenie wystawione przez podmioty mające swoj</w:t>
      </w:r>
      <w:r w:rsidR="00A40D47">
        <w:rPr>
          <w:rFonts w:eastAsia="Batang"/>
          <w:b/>
          <w:bCs/>
          <w:sz w:val="22"/>
          <w:szCs w:val="22"/>
        </w:rPr>
        <w:t>ą</w:t>
      </w:r>
      <w:r w:rsidRPr="006A4AA5">
        <w:rPr>
          <w:rFonts w:eastAsia="Batang"/>
          <w:b/>
          <w:bCs/>
          <w:sz w:val="22"/>
          <w:szCs w:val="22"/>
        </w:rPr>
        <w:t xml:space="preserve"> siedzibę w innym państwie członkowskim Europejskiego Obszaru Gospodarczego. Ww. dokumenty mogą być złożone w formie oryginałów lub uwierzytelnionych kopii, potwierdzonych za zgodność z oryginałem przez osobę uprawnioną</w:t>
      </w:r>
      <w:r w:rsidR="00497D87">
        <w:rPr>
          <w:rFonts w:eastAsia="Batang"/>
          <w:b/>
          <w:bCs/>
          <w:sz w:val="22"/>
          <w:szCs w:val="22"/>
        </w:rPr>
        <w:t xml:space="preserve"> do podpisania oferty z </w:t>
      </w:r>
      <w:r w:rsidRPr="006A4AA5">
        <w:rPr>
          <w:rFonts w:eastAsia="Batang"/>
          <w:b/>
          <w:bCs/>
          <w:sz w:val="22"/>
          <w:szCs w:val="22"/>
        </w:rPr>
        <w:t>dopiskiem „za zgodność z oryginałem" na każdej zapisanej stronie poświadczanego dokumentu.</w:t>
      </w:r>
    </w:p>
    <w:p w:rsidR="00EC791D" w:rsidRPr="006A4AA5" w:rsidRDefault="00EC791D" w:rsidP="00EC791D">
      <w:pPr>
        <w:spacing w:line="278" w:lineRule="exact"/>
        <w:ind w:left="400" w:right="20" w:firstLine="3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Na Wykonawcy spoczywa obowiązek udowodnienia, iż zaoferowane tonery są równoważ</w:t>
      </w:r>
      <w:r w:rsidR="00A40D47">
        <w:rPr>
          <w:rFonts w:eastAsia="Batang"/>
          <w:sz w:val="22"/>
          <w:szCs w:val="22"/>
        </w:rPr>
        <w:t>ne w </w:t>
      </w:r>
      <w:r w:rsidRPr="006A4AA5">
        <w:rPr>
          <w:rFonts w:eastAsia="Batang"/>
          <w:sz w:val="22"/>
          <w:szCs w:val="22"/>
        </w:rPr>
        <w:t>stosunku do produktów określonych przez Zamawiającego i spełniają wymagania okreś</w:t>
      </w:r>
      <w:r w:rsidR="00A40D47">
        <w:rPr>
          <w:rFonts w:eastAsia="Batang"/>
          <w:sz w:val="22"/>
          <w:szCs w:val="22"/>
        </w:rPr>
        <w:t>lone w </w:t>
      </w:r>
      <w:r w:rsidRPr="006A4AA5">
        <w:rPr>
          <w:rFonts w:eastAsia="Batang"/>
          <w:sz w:val="22"/>
          <w:szCs w:val="22"/>
        </w:rPr>
        <w:t>SIWZ. Wykonawca składając ofertę na materiały równoważne bierze na siebie pełną odpowiedzialność za uszkodzenie sprzętu spowodowane używaniem dostarczonego towaru.</w:t>
      </w:r>
    </w:p>
    <w:p w:rsidR="00EC791D" w:rsidRPr="006A4AA5" w:rsidRDefault="00EC791D" w:rsidP="00452243">
      <w:pPr>
        <w:spacing w:after="60" w:line="317" w:lineRule="exact"/>
        <w:ind w:left="400" w:right="20" w:firstLine="309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Wykonawca zobowiązuje się do bezpłatnego odbioru i utylizacji zużytych materiałów eksploatacyjnych potwierdzonego protokołem odbioru odpadów, wg potrzeb Zamawiającego. Wykonawca, który odbiera i utylizuje zużyte materiały eksploatacyjne powinien mieć</w:t>
      </w:r>
      <w:r w:rsidR="00A40D47">
        <w:rPr>
          <w:rFonts w:eastAsia="Batang"/>
          <w:sz w:val="22"/>
          <w:szCs w:val="22"/>
        </w:rPr>
        <w:t xml:space="preserve"> zezwolenie na </w:t>
      </w:r>
      <w:r w:rsidRPr="006A4AA5">
        <w:rPr>
          <w:rFonts w:eastAsia="Batang"/>
          <w:sz w:val="22"/>
          <w:szCs w:val="22"/>
        </w:rPr>
        <w:t>prowadzenie działalności w zakresie zbierania i transportu odpadów lub zwolnienie z uzyskania tego zezwolenia zgodnie z ustawą z dnia 14.12.2012r</w:t>
      </w:r>
      <w:r w:rsidR="00146AC4">
        <w:rPr>
          <w:rFonts w:eastAsia="Batang"/>
          <w:sz w:val="22"/>
          <w:szCs w:val="22"/>
        </w:rPr>
        <w:t>. o odpadach (Dz. U. z 2013r. poz.</w:t>
      </w:r>
      <w:r w:rsidRPr="006A4AA5">
        <w:rPr>
          <w:rFonts w:eastAsia="Batang"/>
          <w:sz w:val="22"/>
          <w:szCs w:val="22"/>
        </w:rPr>
        <w:t xml:space="preserve"> 21 </w:t>
      </w:r>
      <w:r w:rsidR="00146AC4" w:rsidRPr="006A4AA5">
        <w:rPr>
          <w:rFonts w:eastAsia="Batang"/>
          <w:sz w:val="22"/>
          <w:szCs w:val="22"/>
        </w:rPr>
        <w:t>tj.</w:t>
      </w:r>
      <w:r w:rsidRPr="006A4AA5">
        <w:rPr>
          <w:rFonts w:eastAsia="Batang"/>
          <w:sz w:val="22"/>
          <w:szCs w:val="22"/>
        </w:rPr>
        <w:t>).</w:t>
      </w:r>
    </w:p>
    <w:p w:rsidR="00EC791D" w:rsidRPr="006A4AA5" w:rsidRDefault="00EC791D" w:rsidP="00EC791D">
      <w:pPr>
        <w:keepNext/>
        <w:keepLines/>
        <w:numPr>
          <w:ilvl w:val="1"/>
          <w:numId w:val="29"/>
        </w:numPr>
        <w:tabs>
          <w:tab w:val="left" w:pos="355"/>
        </w:tabs>
        <w:spacing w:before="60" w:line="298" w:lineRule="exact"/>
        <w:ind w:left="400" w:hanging="400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Termin wykonania zamówienia.</w:t>
      </w:r>
    </w:p>
    <w:p w:rsidR="00EC791D" w:rsidRPr="006A4AA5" w:rsidRDefault="00EC791D" w:rsidP="00EC791D">
      <w:pPr>
        <w:spacing w:line="298" w:lineRule="exact"/>
        <w:ind w:left="720" w:right="20"/>
        <w:rPr>
          <w:sz w:val="22"/>
          <w:szCs w:val="22"/>
        </w:rPr>
      </w:pPr>
      <w:r w:rsidRPr="00146AC4">
        <w:rPr>
          <w:rFonts w:eastAsia="Batang"/>
          <w:sz w:val="22"/>
          <w:szCs w:val="22"/>
        </w:rPr>
        <w:t>Wykonawca dostarczy przedmiot umowy w terminie do 10 dni roboczych od podpisania umowy.</w:t>
      </w:r>
    </w:p>
    <w:p w:rsidR="00EC791D" w:rsidRPr="006A4AA5" w:rsidRDefault="00EC791D" w:rsidP="00EC791D">
      <w:pPr>
        <w:keepNext/>
        <w:keepLines/>
        <w:numPr>
          <w:ilvl w:val="1"/>
          <w:numId w:val="29"/>
        </w:numPr>
        <w:tabs>
          <w:tab w:val="left" w:pos="365"/>
        </w:tabs>
        <w:spacing w:line="298" w:lineRule="exact"/>
        <w:ind w:left="400" w:right="20" w:hanging="400"/>
        <w:outlineLvl w:val="3"/>
        <w:rPr>
          <w:rFonts w:eastAsia="Batang"/>
          <w:b/>
          <w:bCs/>
          <w:sz w:val="22"/>
          <w:szCs w:val="22"/>
        </w:rPr>
      </w:pPr>
      <w:bookmarkStart w:id="1" w:name="bookmark1"/>
      <w:r w:rsidRPr="006A4AA5">
        <w:rPr>
          <w:rFonts w:eastAsia="Batang"/>
          <w:b/>
          <w:bCs/>
          <w:sz w:val="22"/>
          <w:szCs w:val="22"/>
        </w:rPr>
        <w:t>Opis warunków udziału w postępowaniu oraz opis sposobu dokonywania oceny spełnienia tych warunków.</w:t>
      </w:r>
      <w:bookmarkEnd w:id="1"/>
    </w:p>
    <w:p w:rsidR="00EC791D" w:rsidRPr="006A4AA5" w:rsidRDefault="00EC791D" w:rsidP="00EC791D">
      <w:pPr>
        <w:spacing w:line="298" w:lineRule="exact"/>
        <w:ind w:left="40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O udzielenie zamówienia mogą ubiegać się Wykonawcy, którzy spełniają warunki okreś</w:t>
      </w:r>
      <w:r w:rsidR="00A40D47">
        <w:rPr>
          <w:rFonts w:eastAsia="Batang"/>
          <w:sz w:val="22"/>
          <w:szCs w:val="22"/>
        </w:rPr>
        <w:t>lone w art. 22 </w:t>
      </w:r>
      <w:r w:rsidRPr="006A4AA5">
        <w:rPr>
          <w:rFonts w:eastAsia="Batang"/>
          <w:sz w:val="22"/>
          <w:szCs w:val="22"/>
        </w:rPr>
        <w:t>ust. 1 ustawy Prawo zamówień publicznych, tzn</w:t>
      </w:r>
      <w:r w:rsidR="006B5CE6">
        <w:rPr>
          <w:rFonts w:eastAsia="Batang"/>
          <w:sz w:val="22"/>
          <w:szCs w:val="22"/>
        </w:rPr>
        <w:t>.</w:t>
      </w:r>
      <w:r w:rsidRPr="006A4AA5">
        <w:rPr>
          <w:rFonts w:eastAsia="Batang"/>
          <w:sz w:val="22"/>
          <w:szCs w:val="22"/>
        </w:rPr>
        <w:t>:</w:t>
      </w:r>
    </w:p>
    <w:p w:rsidR="00EC791D" w:rsidRPr="006A4AA5" w:rsidRDefault="00EC791D" w:rsidP="00EC791D">
      <w:pPr>
        <w:numPr>
          <w:ilvl w:val="2"/>
          <w:numId w:val="29"/>
        </w:numPr>
        <w:tabs>
          <w:tab w:val="left" w:pos="1128"/>
        </w:tabs>
        <w:spacing w:line="298" w:lineRule="exact"/>
        <w:ind w:left="1140" w:right="20" w:hanging="420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Posiadają uprawnienia do wykonywania działalności związanej z przedmiotem zamówienia, jeśli takie uprawnienia są wymagane.</w:t>
      </w:r>
    </w:p>
    <w:p w:rsidR="00EC791D" w:rsidRPr="006A4AA5" w:rsidRDefault="00EC791D" w:rsidP="00EC791D">
      <w:pPr>
        <w:spacing w:line="298" w:lineRule="exact"/>
        <w:ind w:left="1140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lastRenderedPageBreak/>
        <w:t>Zamawiający nie precyzuje wymagań w zakresie powyższego warunku.</w:t>
      </w:r>
    </w:p>
    <w:p w:rsidR="00EC791D" w:rsidRPr="006A4AA5" w:rsidRDefault="00EC791D" w:rsidP="00EC791D">
      <w:pPr>
        <w:numPr>
          <w:ilvl w:val="2"/>
          <w:numId w:val="29"/>
        </w:numPr>
        <w:tabs>
          <w:tab w:val="left" w:pos="1157"/>
        </w:tabs>
        <w:spacing w:line="298" w:lineRule="exact"/>
        <w:ind w:left="1140" w:right="1080" w:hanging="420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Posiadają wiedzę i doświadczenie w realizacji przedmiotu zamówienia. Zamawiający nie precyzuje wymagań w zakresie powyższego warunku.</w:t>
      </w:r>
    </w:p>
    <w:p w:rsidR="00EC791D" w:rsidRPr="006A4AA5" w:rsidRDefault="00EC791D" w:rsidP="00EC791D">
      <w:pPr>
        <w:numPr>
          <w:ilvl w:val="2"/>
          <w:numId w:val="29"/>
        </w:numPr>
        <w:tabs>
          <w:tab w:val="left" w:pos="1162"/>
        </w:tabs>
        <w:spacing w:line="298" w:lineRule="exact"/>
        <w:ind w:left="1140" w:right="20" w:hanging="420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Dysponują odpowiednim potencjałem technicznym i osobami zdolnymi do wykonania zamówienia.</w:t>
      </w:r>
    </w:p>
    <w:p w:rsidR="00EC791D" w:rsidRPr="006A4AA5" w:rsidRDefault="00EC791D" w:rsidP="00EC791D">
      <w:pPr>
        <w:spacing w:line="298" w:lineRule="exact"/>
        <w:ind w:left="1140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precyzuje wymagań w zakresie powyższego warunku.</w:t>
      </w:r>
    </w:p>
    <w:p w:rsidR="00EC791D" w:rsidRPr="006A4AA5" w:rsidRDefault="00EC791D" w:rsidP="00EC791D">
      <w:pPr>
        <w:numPr>
          <w:ilvl w:val="2"/>
          <w:numId w:val="29"/>
        </w:numPr>
        <w:tabs>
          <w:tab w:val="left" w:pos="1157"/>
        </w:tabs>
        <w:spacing w:line="298" w:lineRule="exact"/>
        <w:ind w:left="1140" w:right="20" w:hanging="420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Nie podlegają wykluczeniu z ww. postępowania na podstawie przepisów art. 24 ust. 1 i 2 P ustawy Prawo zamówień publicznych.</w:t>
      </w:r>
    </w:p>
    <w:p w:rsidR="00EC791D" w:rsidRPr="006A4AA5" w:rsidRDefault="00EC791D" w:rsidP="00EC791D">
      <w:pPr>
        <w:numPr>
          <w:ilvl w:val="2"/>
          <w:numId w:val="29"/>
        </w:numPr>
        <w:tabs>
          <w:tab w:val="left" w:pos="1142"/>
        </w:tabs>
        <w:spacing w:line="298" w:lineRule="exact"/>
        <w:ind w:left="1140" w:right="20" w:hanging="420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Znajdują się w sytuacji ekonomicznej i finansowej umożliwiającej realizację przedmiotu zamówienia.</w:t>
      </w:r>
    </w:p>
    <w:p w:rsidR="00EC791D" w:rsidRPr="006A4AA5" w:rsidRDefault="00EC791D" w:rsidP="00EC791D">
      <w:pPr>
        <w:spacing w:line="298" w:lineRule="exact"/>
        <w:ind w:left="1140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precyzuje wymagań w zakresie powyższego warunku</w:t>
      </w:r>
    </w:p>
    <w:p w:rsidR="00EC791D" w:rsidRPr="006A4AA5" w:rsidRDefault="00EC791D" w:rsidP="00EC791D">
      <w:pPr>
        <w:keepNext/>
        <w:keepLines/>
        <w:numPr>
          <w:ilvl w:val="1"/>
          <w:numId w:val="29"/>
        </w:numPr>
        <w:tabs>
          <w:tab w:val="left" w:pos="370"/>
        </w:tabs>
        <w:spacing w:line="298" w:lineRule="exact"/>
        <w:ind w:left="400" w:right="20" w:hanging="400"/>
        <w:outlineLvl w:val="3"/>
        <w:rPr>
          <w:rFonts w:eastAsia="Batang"/>
          <w:b/>
          <w:bCs/>
          <w:sz w:val="22"/>
          <w:szCs w:val="22"/>
        </w:rPr>
      </w:pPr>
      <w:bookmarkStart w:id="2" w:name="bookmark2"/>
      <w:r w:rsidRPr="006A4AA5">
        <w:rPr>
          <w:rFonts w:eastAsia="Batang"/>
          <w:b/>
          <w:bCs/>
          <w:sz w:val="22"/>
          <w:szCs w:val="22"/>
        </w:rPr>
        <w:t>Informacja o oświadczeniach i dokumentach, jakie winny być załączone do oferty Wykonawcy, w celu potwierdzenia spełnienia warunków udziału w postępowaniu.</w:t>
      </w:r>
      <w:bookmarkEnd w:id="2"/>
    </w:p>
    <w:p w:rsidR="00EC791D" w:rsidRPr="006A4AA5" w:rsidRDefault="00EC791D" w:rsidP="00EC791D">
      <w:pPr>
        <w:spacing w:line="298" w:lineRule="exact"/>
        <w:ind w:left="40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W celu potwierdzenia spełnienia przez Wykonawców warunków, o których mowa w pkt. 6 niniejszej specyfikacji, Wykonawcy dostarczają wraz z ofertą:</w:t>
      </w:r>
    </w:p>
    <w:p w:rsidR="00EC791D" w:rsidRDefault="00EC791D" w:rsidP="00EC791D">
      <w:pPr>
        <w:numPr>
          <w:ilvl w:val="2"/>
          <w:numId w:val="29"/>
        </w:numPr>
        <w:tabs>
          <w:tab w:val="left" w:pos="731"/>
        </w:tabs>
        <w:spacing w:line="298" w:lineRule="exact"/>
        <w:ind w:left="720" w:right="20" w:hanging="3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stosowne oświadczenie Wykonawcy o spełnianiu warunków określonych w art. 22 ust. </w:t>
      </w:r>
      <w:r w:rsidRPr="00A40D47">
        <w:rPr>
          <w:rFonts w:eastAsia="Batang"/>
          <w:bCs/>
          <w:sz w:val="22"/>
          <w:szCs w:val="22"/>
        </w:rPr>
        <w:t>1</w:t>
      </w:r>
      <w:r w:rsidRPr="006A4AA5">
        <w:rPr>
          <w:rFonts w:eastAsia="Batang"/>
          <w:sz w:val="22"/>
          <w:szCs w:val="22"/>
        </w:rPr>
        <w:t xml:space="preserve"> ustawy Pzp, którego wzór stanowi</w:t>
      </w:r>
      <w:r w:rsidRPr="006A4AA5">
        <w:rPr>
          <w:rFonts w:eastAsia="Batang"/>
          <w:b/>
          <w:bCs/>
          <w:sz w:val="22"/>
          <w:szCs w:val="22"/>
        </w:rPr>
        <w:t xml:space="preserve"> załącznik nr 1</w:t>
      </w:r>
      <w:r w:rsidRPr="006A4AA5">
        <w:rPr>
          <w:rFonts w:eastAsia="Batang"/>
          <w:sz w:val="22"/>
          <w:szCs w:val="22"/>
        </w:rPr>
        <w:t xml:space="preserve"> do SIWZ. W przypadku wspólnego występowania Wykonawców, dokument musi być podpisany przez każdego z Wykonawców odrębnie lub przez powołanego do ich reprezentowania pełnomocnika,</w:t>
      </w:r>
    </w:p>
    <w:p w:rsidR="006B5CE6" w:rsidRDefault="006B5CE6" w:rsidP="00EC791D">
      <w:pPr>
        <w:numPr>
          <w:ilvl w:val="2"/>
          <w:numId w:val="29"/>
        </w:numPr>
        <w:tabs>
          <w:tab w:val="left" w:pos="731"/>
        </w:tabs>
        <w:spacing w:line="298" w:lineRule="exact"/>
        <w:ind w:left="720" w:right="20" w:hanging="320"/>
        <w:jc w:val="both"/>
        <w:rPr>
          <w:rFonts w:eastAsia="Batang"/>
          <w:sz w:val="22"/>
          <w:szCs w:val="22"/>
        </w:rPr>
      </w:pPr>
      <w:r w:rsidRPr="006B5CE6">
        <w:rPr>
          <w:rFonts w:eastAsia="Batang"/>
          <w:sz w:val="22"/>
          <w:szCs w:val="22"/>
        </w:rPr>
        <w:t>aktualny odpis z Krajowego Rejestru Sądowego, wystawiony nie wcześniej niż 6 miesięcy przed upływem terminu składania ofert. W przypadku wspólnego ubiegania się o udzielenie zamówienia, każdy z Wykonawców składa dokument odrębny</w:t>
      </w:r>
    </w:p>
    <w:p w:rsidR="006B5CE6" w:rsidRPr="006B5CE6" w:rsidRDefault="006B5CE6" w:rsidP="006B5CE6">
      <w:pPr>
        <w:numPr>
          <w:ilvl w:val="2"/>
          <w:numId w:val="29"/>
        </w:numPr>
        <w:tabs>
          <w:tab w:val="left" w:pos="698"/>
        </w:tabs>
        <w:spacing w:line="298" w:lineRule="exact"/>
        <w:ind w:left="709" w:right="20" w:hanging="283"/>
        <w:jc w:val="both"/>
        <w:rPr>
          <w:rFonts w:eastAsia="Batang"/>
          <w:sz w:val="22"/>
          <w:szCs w:val="22"/>
        </w:rPr>
      </w:pPr>
      <w:r w:rsidRPr="006B5CE6">
        <w:rPr>
          <w:rFonts w:eastAsia="Batang"/>
          <w:sz w:val="22"/>
          <w:szCs w:val="22"/>
        </w:rPr>
        <w:t>oświadczenie Wykonawców o niepodleganiu wykluczeniu z postę</w:t>
      </w:r>
      <w:r>
        <w:rPr>
          <w:rFonts w:eastAsia="Batang"/>
          <w:sz w:val="22"/>
          <w:szCs w:val="22"/>
        </w:rPr>
        <w:t>powania w zakresie art. 24 </w:t>
      </w:r>
      <w:r w:rsidRPr="006B5CE6">
        <w:rPr>
          <w:rFonts w:eastAsia="Batang"/>
          <w:sz w:val="22"/>
          <w:szCs w:val="22"/>
        </w:rPr>
        <w:t>ustawy Pzp</w:t>
      </w:r>
      <w:r w:rsidRPr="006B5CE6">
        <w:rPr>
          <w:rFonts w:eastAsia="Batang"/>
          <w:b/>
          <w:bCs/>
          <w:sz w:val="22"/>
          <w:szCs w:val="22"/>
        </w:rPr>
        <w:t xml:space="preserve"> (załącznik nr 2</w:t>
      </w:r>
      <w:r w:rsidRPr="006B5CE6">
        <w:rPr>
          <w:rFonts w:eastAsia="Batang"/>
          <w:sz w:val="22"/>
          <w:szCs w:val="22"/>
        </w:rPr>
        <w:t xml:space="preserve"> do SIWZ). W przypadku wspólnego występowania Wykonawców, dokument musi być podpisany przez każdego z Wykonawców odrębnie - dotyczy osób fizycznych; a w przypadku osób prawnych - odpis z Krajowego Rejestru Sądowego oraz załącznik nr 2 do SIWZ.</w:t>
      </w:r>
    </w:p>
    <w:p w:rsidR="00B862AA" w:rsidRPr="006A4AA5" w:rsidRDefault="00FF5C26" w:rsidP="00B862AA">
      <w:pPr>
        <w:numPr>
          <w:ilvl w:val="2"/>
          <w:numId w:val="29"/>
        </w:numPr>
        <w:tabs>
          <w:tab w:val="left" w:pos="708"/>
        </w:tabs>
        <w:spacing w:line="298" w:lineRule="exact"/>
        <w:ind w:left="709" w:right="20" w:hanging="283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o</w:t>
      </w:r>
      <w:r w:rsidR="00B862AA" w:rsidRPr="006A4AA5">
        <w:rPr>
          <w:rFonts w:eastAsia="Batang"/>
          <w:sz w:val="22"/>
          <w:szCs w:val="22"/>
        </w:rPr>
        <w:t xml:space="preserve">świadczenie o przynależności do grupy kapitałowej, o której mowa w art. 24 ust.2 </w:t>
      </w:r>
      <w:proofErr w:type="spellStart"/>
      <w:r w:rsidR="00B862AA" w:rsidRPr="006A4AA5">
        <w:rPr>
          <w:rFonts w:eastAsia="Batang"/>
          <w:sz w:val="22"/>
          <w:szCs w:val="22"/>
        </w:rPr>
        <w:t>pkt</w:t>
      </w:r>
      <w:proofErr w:type="spellEnd"/>
      <w:r w:rsidR="00B862AA" w:rsidRPr="006A4AA5">
        <w:rPr>
          <w:rFonts w:eastAsia="Batang"/>
          <w:sz w:val="22"/>
          <w:szCs w:val="22"/>
        </w:rPr>
        <w:t xml:space="preserve"> 5 ustawy Prawo zamówień publicznych - zgodnie z</w:t>
      </w:r>
      <w:r w:rsidR="00B862AA" w:rsidRPr="006A4AA5">
        <w:rPr>
          <w:rFonts w:eastAsia="Batang"/>
          <w:b/>
          <w:bCs/>
          <w:sz w:val="22"/>
          <w:szCs w:val="22"/>
        </w:rPr>
        <w:t xml:space="preserve"> załącznikiem nr 3</w:t>
      </w:r>
      <w:r w:rsidR="00B862AA" w:rsidRPr="006A4AA5">
        <w:rPr>
          <w:rFonts w:eastAsia="Batang"/>
          <w:sz w:val="22"/>
          <w:szCs w:val="22"/>
        </w:rPr>
        <w:t xml:space="preserve"> do SIWZ.</w:t>
      </w:r>
    </w:p>
    <w:p w:rsidR="006B5CE6" w:rsidRPr="00FF5C26" w:rsidRDefault="00FF5C26" w:rsidP="00FF5C26">
      <w:pPr>
        <w:numPr>
          <w:ilvl w:val="2"/>
          <w:numId w:val="29"/>
        </w:numPr>
        <w:tabs>
          <w:tab w:val="left" w:pos="694"/>
        </w:tabs>
        <w:spacing w:after="240" w:line="298" w:lineRule="exact"/>
        <w:ind w:left="709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Jeżeli wykonawca ma siedzibę lub miejsce zamieszkania poza terytorium Rzeczypospolitej Polskiej, składa dokumenty określone w § 4 Rozporządzenia Prezesa Rady Ministró</w:t>
      </w:r>
      <w:r>
        <w:rPr>
          <w:rFonts w:eastAsia="Batang"/>
          <w:sz w:val="22"/>
          <w:szCs w:val="22"/>
        </w:rPr>
        <w:t>w z dnia 19 </w:t>
      </w:r>
      <w:r w:rsidRPr="006A4AA5">
        <w:rPr>
          <w:rFonts w:eastAsia="Batang"/>
          <w:sz w:val="22"/>
          <w:szCs w:val="22"/>
        </w:rPr>
        <w:t>lutego 2013 r. w sprawie rodzajów dokumentów, jakich może żądać Zamawiają</w:t>
      </w:r>
      <w:r>
        <w:rPr>
          <w:rFonts w:eastAsia="Batang"/>
          <w:sz w:val="22"/>
          <w:szCs w:val="22"/>
        </w:rPr>
        <w:t>cy od </w:t>
      </w:r>
      <w:r w:rsidRPr="006A4AA5">
        <w:rPr>
          <w:rFonts w:eastAsia="Batang"/>
          <w:sz w:val="22"/>
          <w:szCs w:val="22"/>
        </w:rPr>
        <w:t>Wykonawcy oraz form w jakich te dokumenty mogą być składane (Dz.U. z 2013 r. poz. 231).</w:t>
      </w:r>
    </w:p>
    <w:p w:rsidR="006B5CE6" w:rsidRDefault="006B5CE6" w:rsidP="006B5CE6">
      <w:pPr>
        <w:tabs>
          <w:tab w:val="left" w:pos="698"/>
        </w:tabs>
        <w:spacing w:line="298" w:lineRule="exact"/>
        <w:ind w:right="20"/>
        <w:jc w:val="both"/>
        <w:rPr>
          <w:rFonts w:eastAsia="Batang"/>
          <w:sz w:val="22"/>
          <w:szCs w:val="22"/>
        </w:rPr>
      </w:pPr>
    </w:p>
    <w:p w:rsidR="00EC791D" w:rsidRPr="006A4AA5" w:rsidRDefault="00EC791D" w:rsidP="00EC791D">
      <w:pPr>
        <w:spacing w:before="240" w:line="298" w:lineRule="exact"/>
        <w:ind w:left="20" w:right="20" w:firstLine="4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Wszystkie ww. dokumenty mogą być złożone w formie oryginałów lub uwierzytelnionych kopii,</w:t>
      </w:r>
      <w:r w:rsidRPr="006A4AA5">
        <w:rPr>
          <w:rFonts w:eastAsia="Batang"/>
          <w:b/>
          <w:bCs/>
          <w:sz w:val="22"/>
          <w:szCs w:val="22"/>
        </w:rPr>
        <w:t xml:space="preserve"> potwierdzonych za zgodność z oryginałem</w:t>
      </w:r>
      <w:r w:rsidRPr="006A4AA5">
        <w:rPr>
          <w:rFonts w:eastAsia="Batang"/>
          <w:sz w:val="22"/>
          <w:szCs w:val="22"/>
        </w:rPr>
        <w:t xml:space="preserve"> przez osobę uprawnioną do podpisania oferty. Potwierdzenie dokumentu za zgodność z oryginałem wymaga co najmniej stwierdzenia </w:t>
      </w:r>
      <w:r w:rsidRPr="006A4AA5">
        <w:rPr>
          <w:rFonts w:eastAsia="Batang"/>
          <w:sz w:val="22"/>
          <w:szCs w:val="22"/>
          <w:u w:val="single"/>
        </w:rPr>
        <w:t>..potwierdzam za zgodność</w:t>
      </w:r>
      <w:r w:rsidR="00FF5C26">
        <w:rPr>
          <w:rFonts w:eastAsia="Batang"/>
          <w:sz w:val="22"/>
          <w:szCs w:val="22"/>
          <w:u w:val="single"/>
        </w:rPr>
        <w:t xml:space="preserve"> z </w:t>
      </w:r>
      <w:r w:rsidRPr="006A4AA5">
        <w:rPr>
          <w:rFonts w:eastAsia="Batang"/>
          <w:sz w:val="22"/>
          <w:szCs w:val="22"/>
          <w:u w:val="single"/>
        </w:rPr>
        <w:t>oryginałem" i podpisu</w:t>
      </w:r>
      <w:r w:rsidRPr="006A4AA5">
        <w:rPr>
          <w:rFonts w:eastAsia="Batang"/>
          <w:sz w:val="22"/>
          <w:szCs w:val="22"/>
        </w:rPr>
        <w:t xml:space="preserve"> osoby składającej ofertę, bądź w przypadku dokumentów dotyczących podmiotów użyczających swojego potencjału bądź podmiotów składających ofertę wspólnie - osób upoważ</w:t>
      </w:r>
      <w:r w:rsidR="00FF5C26">
        <w:rPr>
          <w:rFonts w:eastAsia="Batang"/>
          <w:sz w:val="22"/>
          <w:szCs w:val="22"/>
        </w:rPr>
        <w:t>nionych do </w:t>
      </w:r>
      <w:r w:rsidRPr="006A4AA5">
        <w:rPr>
          <w:rFonts w:eastAsia="Batang"/>
          <w:sz w:val="22"/>
          <w:szCs w:val="22"/>
        </w:rPr>
        <w:t>reprezentacji tych podmiotów. Gdy przedstawiona kserokopia dokumentu jest nieczytelna lub budzi wątpliwości co do jej prawdziwości. Zamawiający może zażądać przedstawienia oryginału lub notarialnie potwierdzonej kopii dokumentu.</w:t>
      </w:r>
    </w:p>
    <w:p w:rsidR="00EC791D" w:rsidRPr="006A4AA5" w:rsidRDefault="00EC791D" w:rsidP="00EC791D">
      <w:pPr>
        <w:spacing w:after="60" w:line="298" w:lineRule="exact"/>
        <w:ind w:left="20" w:right="20" w:firstLine="4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Dokumenty sporządzone w języku obcym są składane wraz z tłumaczeniem na język polski, poświadczonym przez Wykonawcę.</w:t>
      </w:r>
    </w:p>
    <w:p w:rsidR="00EC791D" w:rsidRPr="00B7368A" w:rsidRDefault="00EC791D" w:rsidP="00B7368A">
      <w:pPr>
        <w:keepNext/>
        <w:keepLines/>
        <w:numPr>
          <w:ilvl w:val="1"/>
          <w:numId w:val="29"/>
        </w:numPr>
        <w:tabs>
          <w:tab w:val="left" w:pos="370"/>
        </w:tabs>
        <w:spacing w:line="298" w:lineRule="exact"/>
        <w:ind w:left="400" w:right="20" w:hanging="400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lastRenderedPageBreak/>
        <w:t>Informacja o sposobie porozumiewania się Zamawiającego z Wykonawcami</w:t>
      </w:r>
      <w:r w:rsidR="00FF5C26">
        <w:rPr>
          <w:rFonts w:eastAsia="Batang"/>
          <w:b/>
          <w:bCs/>
          <w:sz w:val="22"/>
          <w:szCs w:val="22"/>
        </w:rPr>
        <w:t xml:space="preserve"> </w:t>
      </w:r>
      <w:r w:rsidRPr="006A4AA5">
        <w:rPr>
          <w:rFonts w:eastAsia="Batang"/>
          <w:b/>
          <w:bCs/>
          <w:sz w:val="22"/>
          <w:szCs w:val="22"/>
        </w:rPr>
        <w:t>oraz przekazywania oświadczeń i dokumentów</w:t>
      </w:r>
    </w:p>
    <w:p w:rsidR="00EC791D" w:rsidRPr="00FF5C26" w:rsidRDefault="00EC791D" w:rsidP="00FF5C26">
      <w:pPr>
        <w:pStyle w:val="Akapitzlist"/>
        <w:numPr>
          <w:ilvl w:val="3"/>
          <w:numId w:val="31"/>
        </w:numPr>
        <w:tabs>
          <w:tab w:val="left" w:pos="785"/>
        </w:tabs>
        <w:spacing w:line="298" w:lineRule="exact"/>
        <w:ind w:right="20" w:hanging="282"/>
        <w:jc w:val="both"/>
        <w:rPr>
          <w:rFonts w:eastAsia="Batang"/>
          <w:sz w:val="22"/>
          <w:szCs w:val="22"/>
        </w:rPr>
      </w:pPr>
      <w:r w:rsidRPr="00FF5C26">
        <w:rPr>
          <w:rFonts w:eastAsia="Batang"/>
          <w:sz w:val="22"/>
          <w:szCs w:val="22"/>
        </w:rPr>
        <w:t>Wszelka korespondencja pomiędzy Zamawiającym i Wykonawcą odbywa się za pomocą faksu, poczty elektronicznej, oraz poczty tradycyjnej z potwierdzeniem odbioru. Dane Wykonawcy określone są w formularzu ofertowym. W przypadku zmiany danych kontaktowych, tj. numeru faksu, adresu poczty elektronicznej lub siedziby Wykonawcy, Wykonawca poinformuje o tym fakcie pisemnie. W przeciwnym razie korespondencja będzie wysył</w:t>
      </w:r>
      <w:r w:rsidR="00FF5C26">
        <w:rPr>
          <w:rFonts w:eastAsia="Batang"/>
          <w:sz w:val="22"/>
          <w:szCs w:val="22"/>
        </w:rPr>
        <w:t>ana na adresy wskazane w </w:t>
      </w:r>
      <w:r w:rsidRPr="00FF5C26">
        <w:rPr>
          <w:rFonts w:eastAsia="Batang"/>
          <w:sz w:val="22"/>
          <w:szCs w:val="22"/>
        </w:rPr>
        <w:t>formularzu ofertowym.</w:t>
      </w:r>
    </w:p>
    <w:p w:rsidR="00EC791D" w:rsidRPr="006A4AA5" w:rsidRDefault="00EC791D" w:rsidP="00EC791D">
      <w:pPr>
        <w:numPr>
          <w:ilvl w:val="3"/>
          <w:numId w:val="31"/>
        </w:numPr>
        <w:tabs>
          <w:tab w:val="left" w:pos="742"/>
        </w:tabs>
        <w:spacing w:line="298" w:lineRule="exact"/>
        <w:ind w:left="720" w:right="20" w:hanging="3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Każdy Wykonawca ma prawo zwrócić się do Zamawiającego o wyjaśnienie treści SIWZ, zgodnie z treścią art. 38 ust. 1 ustawy Pzp.</w:t>
      </w:r>
    </w:p>
    <w:p w:rsidR="00EC791D" w:rsidRPr="006A4AA5" w:rsidRDefault="00EC791D" w:rsidP="00EC791D">
      <w:pPr>
        <w:numPr>
          <w:ilvl w:val="3"/>
          <w:numId w:val="31"/>
        </w:numPr>
        <w:tabs>
          <w:tab w:val="left" w:pos="794"/>
        </w:tabs>
        <w:spacing w:line="298" w:lineRule="exact"/>
        <w:ind w:left="720" w:right="20" w:hanging="3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Zamawiający udzieli niezwłocznie wyjaśnień, zgodnie z zasadami zawartymi w art. 38 ust. 1, la i </w:t>
      </w:r>
      <w:proofErr w:type="spellStart"/>
      <w:r w:rsidRPr="006A4AA5">
        <w:rPr>
          <w:rFonts w:eastAsia="Batang"/>
          <w:sz w:val="22"/>
          <w:szCs w:val="22"/>
        </w:rPr>
        <w:t>lb</w:t>
      </w:r>
      <w:proofErr w:type="spellEnd"/>
      <w:r w:rsidRPr="006A4AA5">
        <w:rPr>
          <w:rFonts w:eastAsia="Batang"/>
          <w:sz w:val="22"/>
          <w:szCs w:val="22"/>
        </w:rPr>
        <w:t xml:space="preserve"> ustawy </w:t>
      </w:r>
      <w:proofErr w:type="spellStart"/>
      <w:r w:rsidRPr="006A4AA5">
        <w:rPr>
          <w:rFonts w:eastAsia="Batang"/>
          <w:sz w:val="22"/>
          <w:szCs w:val="22"/>
        </w:rPr>
        <w:t>Pzp</w:t>
      </w:r>
      <w:proofErr w:type="spellEnd"/>
      <w:r w:rsidRPr="006A4AA5">
        <w:rPr>
          <w:rFonts w:eastAsia="Batang"/>
          <w:sz w:val="22"/>
          <w:szCs w:val="22"/>
        </w:rPr>
        <w:t>. Treść zapytań wraz z wyjaśnieniami Zamawiający przekaże Wykonawcom, którym przekazał SIWZ oraz umieści na stronie internetowej, na której dostę</w:t>
      </w:r>
      <w:r w:rsidR="00FF5C26">
        <w:rPr>
          <w:rFonts w:eastAsia="Batang"/>
          <w:sz w:val="22"/>
          <w:szCs w:val="22"/>
        </w:rPr>
        <w:t>pna jest specyfikacja, bez </w:t>
      </w:r>
      <w:r w:rsidRPr="006A4AA5">
        <w:rPr>
          <w:rFonts w:eastAsia="Batang"/>
          <w:sz w:val="22"/>
          <w:szCs w:val="22"/>
        </w:rPr>
        <w:t>ujawniania źródeł zapytań.</w:t>
      </w:r>
    </w:p>
    <w:p w:rsidR="00EC791D" w:rsidRPr="006A4AA5" w:rsidRDefault="00EC791D" w:rsidP="00EC791D">
      <w:pPr>
        <w:numPr>
          <w:ilvl w:val="3"/>
          <w:numId w:val="31"/>
        </w:numPr>
        <w:tabs>
          <w:tab w:val="left" w:pos="722"/>
        </w:tabs>
        <w:spacing w:line="298" w:lineRule="exact"/>
        <w:ind w:left="720" w:right="20" w:hanging="3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W uzasadnionych przypadkach, na podstawie przepisów art.38, ust.4 i 4a pkt. 1 Pzp, Zamawiający może przed upływem terminu składania ofert zmienić treść SIWZ. O dokonanej zmianie niezwłocznie zawiadomi Wykonawców, którym przekazano SIWZ oraz zamieści informację</w:t>
      </w:r>
      <w:r w:rsidR="00FF5C26">
        <w:rPr>
          <w:rFonts w:eastAsia="Batang"/>
          <w:sz w:val="22"/>
          <w:szCs w:val="22"/>
        </w:rPr>
        <w:t xml:space="preserve"> o </w:t>
      </w:r>
      <w:r w:rsidRPr="006A4AA5">
        <w:rPr>
          <w:rFonts w:eastAsia="Batang"/>
          <w:sz w:val="22"/>
          <w:szCs w:val="22"/>
        </w:rPr>
        <w:t xml:space="preserve">zmianie na stronie internetowej </w:t>
      </w:r>
      <w:hyperlink r:id="rId9" w:history="1">
        <w:r w:rsidR="00FF5C26" w:rsidRPr="001223BF">
          <w:rPr>
            <w:rStyle w:val="Hipercze"/>
            <w:rFonts w:eastAsia="Batang"/>
            <w:sz w:val="22"/>
            <w:szCs w:val="22"/>
          </w:rPr>
          <w:t>www.pup.zuora.pl</w:t>
        </w:r>
      </w:hyperlink>
      <w:r w:rsidRPr="006A4AA5">
        <w:rPr>
          <w:rFonts w:eastAsia="Batang"/>
          <w:color w:val="20546F"/>
          <w:sz w:val="22"/>
          <w:szCs w:val="22"/>
        </w:rPr>
        <w:t xml:space="preserve"> </w:t>
      </w:r>
      <w:r w:rsidRPr="006A4AA5">
        <w:rPr>
          <w:rFonts w:eastAsia="Batang"/>
          <w:sz w:val="22"/>
          <w:szCs w:val="22"/>
        </w:rPr>
        <w:t>, na której została zamieszczona SIWZ.</w:t>
      </w:r>
    </w:p>
    <w:p w:rsidR="00EC791D" w:rsidRPr="006A4AA5" w:rsidRDefault="00EC791D" w:rsidP="00FF5C26">
      <w:pPr>
        <w:numPr>
          <w:ilvl w:val="3"/>
          <w:numId w:val="31"/>
        </w:numPr>
        <w:tabs>
          <w:tab w:val="left" w:pos="794"/>
        </w:tabs>
        <w:spacing w:line="298" w:lineRule="exact"/>
        <w:ind w:left="720" w:right="20" w:hanging="3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Wykonawcy zobowiązani są do dostosowania treści oferty </w:t>
      </w:r>
      <w:r w:rsidR="00FF5C26">
        <w:rPr>
          <w:rFonts w:eastAsia="Batang"/>
          <w:sz w:val="22"/>
          <w:szCs w:val="22"/>
        </w:rPr>
        <w:t>do ewentualnych zmian SIWZ, pod </w:t>
      </w:r>
      <w:r w:rsidRPr="006A4AA5">
        <w:rPr>
          <w:rFonts w:eastAsia="Batang"/>
          <w:sz w:val="22"/>
          <w:szCs w:val="22"/>
        </w:rPr>
        <w:t>rygorem zastosowania przepisó</w:t>
      </w:r>
      <w:r w:rsidR="00FF5C26">
        <w:rPr>
          <w:rFonts w:eastAsia="Batang"/>
          <w:sz w:val="22"/>
          <w:szCs w:val="22"/>
        </w:rPr>
        <w:t>w art. 89 ust. 1 pkt. 2 ustawy P</w:t>
      </w:r>
      <w:r w:rsidRPr="006A4AA5">
        <w:rPr>
          <w:rFonts w:eastAsia="Batang"/>
          <w:sz w:val="22"/>
          <w:szCs w:val="22"/>
        </w:rPr>
        <w:t>zp.</w:t>
      </w:r>
    </w:p>
    <w:p w:rsidR="00EC791D" w:rsidRPr="006A4AA5" w:rsidRDefault="00EC791D" w:rsidP="00FF5C26">
      <w:pPr>
        <w:numPr>
          <w:ilvl w:val="3"/>
          <w:numId w:val="31"/>
        </w:numPr>
        <w:tabs>
          <w:tab w:val="left" w:pos="794"/>
        </w:tabs>
        <w:spacing w:line="298" w:lineRule="exact"/>
        <w:ind w:left="720" w:right="20" w:hanging="3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przedłuży termin składania ofert, jeśli w wyniku zmiany treści SIWZ potrzebny będzie dodatkowy czas na wprowadzenie zmian w ofertach. O przedłużeniu terminu składania ofert Zamawiający zawiadomi wszystkich Wykonawców, którzy pobrali SIWZ oraz zamieści informację na stronie internetowej</w:t>
      </w:r>
      <w:r w:rsidRPr="00FF5C26">
        <w:rPr>
          <w:rFonts w:eastAsia="Batang"/>
          <w:sz w:val="22"/>
          <w:szCs w:val="22"/>
        </w:rPr>
        <w:t>:</w:t>
      </w:r>
      <w:hyperlink r:id="rId10" w:history="1">
        <w:r w:rsidR="00FF5C26" w:rsidRPr="001223BF">
          <w:rPr>
            <w:rStyle w:val="Hipercze"/>
            <w:rFonts w:eastAsia="Batang"/>
            <w:sz w:val="22"/>
            <w:szCs w:val="22"/>
          </w:rPr>
          <w:t>www.pup.zgora.pl</w:t>
        </w:r>
      </w:hyperlink>
      <w:r w:rsidRPr="006A4AA5">
        <w:rPr>
          <w:rFonts w:eastAsia="Batang"/>
          <w:sz w:val="22"/>
          <w:szCs w:val="22"/>
        </w:rPr>
        <w:t>.</w:t>
      </w:r>
    </w:p>
    <w:p w:rsidR="00EC791D" w:rsidRPr="006A4AA5" w:rsidRDefault="00EC791D" w:rsidP="00FF5C26">
      <w:pPr>
        <w:numPr>
          <w:ilvl w:val="3"/>
          <w:numId w:val="31"/>
        </w:numPr>
        <w:tabs>
          <w:tab w:val="left" w:pos="794"/>
        </w:tabs>
        <w:spacing w:line="298" w:lineRule="exact"/>
        <w:ind w:left="720" w:right="20" w:hanging="3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</w:t>
      </w:r>
      <w:r w:rsidR="00FF5C26">
        <w:rPr>
          <w:rFonts w:eastAsia="Batang"/>
          <w:sz w:val="22"/>
          <w:szCs w:val="22"/>
        </w:rPr>
        <w:t>e</w:t>
      </w:r>
      <w:r w:rsidRPr="006A4AA5">
        <w:rPr>
          <w:rFonts w:eastAsia="Batang"/>
          <w:sz w:val="22"/>
          <w:szCs w:val="22"/>
        </w:rPr>
        <w:t xml:space="preserve"> udziela żadnych wyjaśnień telefonicznie.</w:t>
      </w:r>
    </w:p>
    <w:p w:rsidR="00EC791D" w:rsidRPr="006A4AA5" w:rsidRDefault="00EC791D" w:rsidP="00FF5C26">
      <w:pPr>
        <w:numPr>
          <w:ilvl w:val="3"/>
          <w:numId w:val="31"/>
        </w:numPr>
        <w:tabs>
          <w:tab w:val="left" w:pos="794"/>
        </w:tabs>
        <w:spacing w:line="298" w:lineRule="exact"/>
        <w:ind w:left="720" w:right="20" w:hanging="3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przewiduje zorganizowania zebrania z Wykonawcami w celu wyjaśnienia wątpliwości dotyczących treści SIWZ.</w:t>
      </w:r>
    </w:p>
    <w:p w:rsidR="00EC791D" w:rsidRPr="006A4AA5" w:rsidRDefault="00EC791D" w:rsidP="00FF5C26">
      <w:pPr>
        <w:numPr>
          <w:ilvl w:val="3"/>
          <w:numId w:val="31"/>
        </w:numPr>
        <w:tabs>
          <w:tab w:val="left" w:pos="770"/>
        </w:tabs>
        <w:spacing w:line="298" w:lineRule="exact"/>
        <w:ind w:left="720" w:right="20" w:hanging="3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Oryginał SIWZ podpisany przez osoby uprawnione w imieniu Zamawiającego, stanowiący podstawę do rozstrzygania ewentualnych sporów związanych z treścią tego dokumentu, dostępny jest w formie papierowej u Zamawiającego.</w:t>
      </w:r>
    </w:p>
    <w:p w:rsidR="00EC791D" w:rsidRPr="00B7368A" w:rsidRDefault="00EC791D" w:rsidP="00B7368A">
      <w:pPr>
        <w:keepNext/>
        <w:keepLines/>
        <w:numPr>
          <w:ilvl w:val="1"/>
          <w:numId w:val="29"/>
        </w:numPr>
        <w:tabs>
          <w:tab w:val="left" w:pos="370"/>
        </w:tabs>
        <w:spacing w:line="298" w:lineRule="exact"/>
        <w:ind w:left="400" w:right="20" w:hanging="400"/>
        <w:outlineLvl w:val="3"/>
        <w:rPr>
          <w:rFonts w:eastAsia="Batang"/>
          <w:b/>
          <w:bCs/>
          <w:sz w:val="22"/>
          <w:szCs w:val="22"/>
        </w:rPr>
      </w:pPr>
      <w:r w:rsidRPr="00B7368A">
        <w:rPr>
          <w:rFonts w:eastAsia="Batang"/>
          <w:b/>
          <w:bCs/>
          <w:sz w:val="22"/>
          <w:szCs w:val="22"/>
        </w:rPr>
        <w:t>Wskazanie osób uprawnionych do porozumiewania się z Wykonawcami.</w:t>
      </w:r>
    </w:p>
    <w:p w:rsidR="00EC791D" w:rsidRPr="006A4AA5" w:rsidRDefault="00EC791D" w:rsidP="00B7368A">
      <w:pPr>
        <w:spacing w:line="298" w:lineRule="exact"/>
        <w:ind w:left="4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Osobą uprawnioną do porozumiewania się z Wykonawcami jest </w:t>
      </w:r>
      <w:r w:rsidR="00B7368A">
        <w:rPr>
          <w:b/>
          <w:sz w:val="24"/>
          <w:szCs w:val="24"/>
        </w:rPr>
        <w:t>Zbigniew Straszko, Kierownik</w:t>
      </w:r>
      <w:r w:rsidR="00B7368A">
        <w:rPr>
          <w:sz w:val="24"/>
          <w:szCs w:val="24"/>
        </w:rPr>
        <w:t xml:space="preserve"> w Dziale Organizacji i Administracji, Tel. 68 456-56-70</w:t>
      </w:r>
    </w:p>
    <w:p w:rsidR="00EC791D" w:rsidRPr="006A4AA5" w:rsidRDefault="00EC791D" w:rsidP="00B7368A">
      <w:pPr>
        <w:keepNext/>
        <w:keepLines/>
        <w:numPr>
          <w:ilvl w:val="1"/>
          <w:numId w:val="29"/>
        </w:numPr>
        <w:tabs>
          <w:tab w:val="left" w:pos="366"/>
        </w:tabs>
        <w:spacing w:line="298" w:lineRule="exact"/>
        <w:ind w:left="400" w:right="20" w:hanging="400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Wymagania dotyczące wadium.</w:t>
      </w:r>
    </w:p>
    <w:p w:rsidR="00EC791D" w:rsidRPr="006A4AA5" w:rsidRDefault="00EC791D" w:rsidP="00EC791D">
      <w:pPr>
        <w:spacing w:before="60" w:after="180"/>
        <w:ind w:left="4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żąda wniesienia wadium.</w:t>
      </w:r>
    </w:p>
    <w:p w:rsidR="00EC791D" w:rsidRPr="006A4AA5" w:rsidRDefault="00EC791D" w:rsidP="00B7368A">
      <w:pPr>
        <w:keepNext/>
        <w:keepLines/>
        <w:numPr>
          <w:ilvl w:val="1"/>
          <w:numId w:val="29"/>
        </w:numPr>
        <w:tabs>
          <w:tab w:val="left" w:pos="351"/>
        </w:tabs>
        <w:spacing w:line="298" w:lineRule="exact"/>
        <w:ind w:left="400" w:right="20" w:hanging="400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Termin związania ofertą.</w:t>
      </w:r>
    </w:p>
    <w:p w:rsidR="00EC791D" w:rsidRPr="006A4AA5" w:rsidRDefault="00EC791D" w:rsidP="00EC791D">
      <w:pPr>
        <w:spacing w:before="60" w:after="180"/>
        <w:ind w:left="820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Każdy z Wykonawców będzie związany złożoną </w:t>
      </w:r>
      <w:r w:rsidRPr="00146AC4">
        <w:rPr>
          <w:rFonts w:eastAsia="Batang"/>
          <w:sz w:val="22"/>
          <w:szCs w:val="22"/>
        </w:rPr>
        <w:t xml:space="preserve">ofertą przez </w:t>
      </w:r>
      <w:r w:rsidR="00146AC4" w:rsidRPr="00146AC4">
        <w:rPr>
          <w:rFonts w:eastAsia="Batang"/>
          <w:sz w:val="22"/>
          <w:szCs w:val="22"/>
        </w:rPr>
        <w:t>30</w:t>
      </w:r>
      <w:r w:rsidR="00146AC4">
        <w:rPr>
          <w:rFonts w:eastAsia="Batang"/>
          <w:sz w:val="22"/>
          <w:szCs w:val="22"/>
        </w:rPr>
        <w:t xml:space="preserve"> dni.</w:t>
      </w:r>
    </w:p>
    <w:p w:rsidR="00EC791D" w:rsidRPr="006A4AA5" w:rsidRDefault="00EC791D" w:rsidP="00B7368A">
      <w:pPr>
        <w:keepNext/>
        <w:keepLines/>
        <w:numPr>
          <w:ilvl w:val="1"/>
          <w:numId w:val="29"/>
        </w:numPr>
        <w:tabs>
          <w:tab w:val="left" w:pos="361"/>
        </w:tabs>
        <w:spacing w:line="298" w:lineRule="exact"/>
        <w:ind w:left="400" w:right="20" w:hanging="400"/>
        <w:outlineLvl w:val="3"/>
        <w:rPr>
          <w:rFonts w:eastAsia="Batang"/>
          <w:b/>
          <w:bCs/>
          <w:sz w:val="22"/>
          <w:szCs w:val="22"/>
        </w:rPr>
      </w:pPr>
      <w:bookmarkStart w:id="3" w:name="bookmark3"/>
      <w:r w:rsidRPr="006A4AA5">
        <w:rPr>
          <w:rFonts w:eastAsia="Batang"/>
          <w:b/>
          <w:bCs/>
          <w:sz w:val="22"/>
          <w:szCs w:val="22"/>
        </w:rPr>
        <w:t>Opis sposobu przygotowywania ofert:</w:t>
      </w:r>
      <w:bookmarkEnd w:id="3"/>
    </w:p>
    <w:p w:rsidR="00FC3582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FC3582">
        <w:rPr>
          <w:rFonts w:eastAsia="Batang"/>
          <w:sz w:val="22"/>
          <w:szCs w:val="22"/>
        </w:rPr>
        <w:t>Warunkiem udziału w postępowaniu jest złożenie jednej oferty z kompletem wymaganych dokumentów. Wykonawca składa:</w:t>
      </w:r>
    </w:p>
    <w:p w:rsidR="00EC791D" w:rsidRPr="00FC3582" w:rsidRDefault="00EC791D" w:rsidP="00FC3582">
      <w:pPr>
        <w:pStyle w:val="Akapitzlist"/>
        <w:numPr>
          <w:ilvl w:val="0"/>
          <w:numId w:val="33"/>
        </w:numPr>
        <w:tabs>
          <w:tab w:val="left" w:pos="993"/>
        </w:tabs>
        <w:spacing w:line="298" w:lineRule="exact"/>
        <w:ind w:left="567" w:right="20"/>
        <w:jc w:val="both"/>
        <w:rPr>
          <w:rFonts w:eastAsia="Batang"/>
          <w:sz w:val="22"/>
          <w:szCs w:val="22"/>
        </w:rPr>
      </w:pPr>
      <w:r w:rsidRPr="00FC3582">
        <w:rPr>
          <w:rFonts w:eastAsia="Batang"/>
          <w:sz w:val="22"/>
          <w:szCs w:val="22"/>
        </w:rPr>
        <w:t xml:space="preserve">ofertę o treści wskazanej na formularzu ofertowym właściwym dla każdej części, na całość bądź dowolną część zamówienia - zgodnie ze wzorami stanowiącymi </w:t>
      </w:r>
      <w:r w:rsidRPr="00FC3582">
        <w:rPr>
          <w:rFonts w:eastAsia="Batang"/>
          <w:b/>
          <w:bCs/>
          <w:sz w:val="22"/>
          <w:szCs w:val="22"/>
        </w:rPr>
        <w:t>Załą</w:t>
      </w:r>
      <w:r w:rsidR="00FC3582">
        <w:rPr>
          <w:rFonts w:eastAsia="Batang"/>
          <w:b/>
          <w:bCs/>
          <w:sz w:val="22"/>
          <w:szCs w:val="22"/>
        </w:rPr>
        <w:t>czniki 4</w:t>
      </w:r>
      <w:r w:rsidRPr="00FC3582">
        <w:rPr>
          <w:rFonts w:eastAsia="Batang"/>
          <w:b/>
          <w:bCs/>
          <w:sz w:val="22"/>
          <w:szCs w:val="22"/>
        </w:rPr>
        <w:t xml:space="preserve"> do SIWZ,</w:t>
      </w:r>
      <w:r w:rsidRPr="00FC3582">
        <w:rPr>
          <w:rFonts w:eastAsia="Batang"/>
          <w:sz w:val="22"/>
          <w:szCs w:val="22"/>
        </w:rPr>
        <w:t xml:space="preserve"> podpisanym przez osobę upoważnioną do reprezentowania Wykonawcy.</w:t>
      </w:r>
    </w:p>
    <w:p w:rsidR="00EC791D" w:rsidRPr="006A4AA5" w:rsidRDefault="00EC791D" w:rsidP="00FC3582">
      <w:pPr>
        <w:pStyle w:val="Akapitzlist"/>
        <w:numPr>
          <w:ilvl w:val="0"/>
          <w:numId w:val="33"/>
        </w:numPr>
        <w:tabs>
          <w:tab w:val="left" w:pos="993"/>
        </w:tabs>
        <w:spacing w:line="298" w:lineRule="exact"/>
        <w:ind w:left="567"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ewentualne pełnomocnictwo osoby wskazanej do reprezentowania Wykonawcy powinno mieć formę oryginału lub kopii potwierdzonej za zgodność z oryginałem przez osobę (osoby) udzielające </w:t>
      </w:r>
      <w:r w:rsidRPr="006A4AA5">
        <w:rPr>
          <w:rFonts w:eastAsia="Batang"/>
          <w:sz w:val="22"/>
          <w:szCs w:val="22"/>
        </w:rPr>
        <w:lastRenderedPageBreak/>
        <w:t>pełnomocnictwa lub notariusza, o ile prawo do reprezentowania nie wynika z dokumentu rejestrowego. W przypadku osób wskazanych jedynie do kontaktów z Zamawiającym, pełnomocnictwo pisemne nie jest wymagane. W przypadku, gdy ofertę składa kilku Wykonawców wspólnie, do oferty należy dołączyć pełnomocnictwo dla osoby reprezentującej Wykonawcó</w:t>
      </w:r>
      <w:r w:rsidR="00FC3582">
        <w:rPr>
          <w:rFonts w:eastAsia="Batang"/>
          <w:sz w:val="22"/>
          <w:szCs w:val="22"/>
        </w:rPr>
        <w:t>w. W </w:t>
      </w:r>
      <w:r w:rsidRPr="006A4AA5">
        <w:rPr>
          <w:rFonts w:eastAsia="Batang"/>
          <w:sz w:val="22"/>
          <w:szCs w:val="22"/>
        </w:rPr>
        <w:t>każdym przypadku pełnomocnictwo powinno wskazywać czynności do jakich upoważniony jest Pełnomocnik.</w:t>
      </w:r>
    </w:p>
    <w:p w:rsidR="00EC791D" w:rsidRPr="006A4AA5" w:rsidRDefault="00EC791D" w:rsidP="00FC3582">
      <w:pPr>
        <w:pStyle w:val="Akapitzlist"/>
        <w:numPr>
          <w:ilvl w:val="0"/>
          <w:numId w:val="33"/>
        </w:numPr>
        <w:tabs>
          <w:tab w:val="left" w:pos="993"/>
        </w:tabs>
        <w:spacing w:line="298" w:lineRule="exact"/>
        <w:ind w:left="567"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pozostałe dokumenty określone w pkt. 7 SIWZ, a nie wymienione wyżej,</w:t>
      </w:r>
    </w:p>
    <w:p w:rsidR="00EC791D" w:rsidRPr="006A4AA5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Ofertę </w:t>
      </w:r>
      <w:r w:rsidR="00FC3582">
        <w:rPr>
          <w:rFonts w:eastAsia="Batang"/>
          <w:sz w:val="22"/>
          <w:szCs w:val="22"/>
        </w:rPr>
        <w:t>należy</w:t>
      </w:r>
      <w:r w:rsidRPr="006A4AA5">
        <w:rPr>
          <w:rFonts w:eastAsia="Batang"/>
          <w:sz w:val="22"/>
          <w:szCs w:val="22"/>
        </w:rPr>
        <w:t xml:space="preserve"> złożyć na cały przedmiot zamó</w:t>
      </w:r>
      <w:r w:rsidR="00FC3582">
        <w:rPr>
          <w:rFonts w:eastAsia="Batang"/>
          <w:sz w:val="22"/>
          <w:szCs w:val="22"/>
        </w:rPr>
        <w:t>wienia.</w:t>
      </w:r>
    </w:p>
    <w:p w:rsidR="00EC791D" w:rsidRPr="00FC3582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FC3582">
        <w:rPr>
          <w:rFonts w:eastAsia="Batang"/>
          <w:sz w:val="22"/>
          <w:szCs w:val="22"/>
        </w:rPr>
        <w:t>Oferta musi być sporządzona w języku polskim, na maszynie do pisania, komputerze lub inną czytelną techniką (zalecane - kapitaliki) gwarantującą właściwe odczytanie przez Zamawiającego. Oferta musi mieć formę pisemną. Treść oferty musi odpowiadać SIWZ, z którą Wykonawca powinien się dokładnie zapoznać i przygotować ofertę</w:t>
      </w:r>
      <w:r w:rsidR="00FC3582" w:rsidRPr="00FC3582">
        <w:rPr>
          <w:rFonts w:eastAsia="Batang"/>
          <w:sz w:val="22"/>
          <w:szCs w:val="22"/>
        </w:rPr>
        <w:t xml:space="preserve"> </w:t>
      </w:r>
      <w:r w:rsidRPr="00FC3582">
        <w:rPr>
          <w:rFonts w:eastAsia="Batang"/>
          <w:sz w:val="22"/>
          <w:szCs w:val="22"/>
        </w:rPr>
        <w:t>zgodnie z jej wymogami. W przypadku, gdy ofertę podpisuje pełnomocnik, należy do niej dołączyć stosowne pełnomocnictwo podpisane przez Wykonawcę.</w:t>
      </w:r>
    </w:p>
    <w:p w:rsidR="00EC791D" w:rsidRPr="006A4AA5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Informacje będące tajemnicą przedsiębiorstwa Wykonawcy powinny być w ofercie tak oznaczone, aby Zamawiający mógł z łatwością ustalić zakres informacji objętych tajemnicą. Brak takiego oznaczenia będzie jednoznaczny ze zgodą na udostępnianie ws</w:t>
      </w:r>
      <w:r w:rsidR="002507A8">
        <w:rPr>
          <w:rFonts w:eastAsia="Batang"/>
          <w:sz w:val="22"/>
          <w:szCs w:val="22"/>
        </w:rPr>
        <w:t>zystkich informacji zawartych w </w:t>
      </w:r>
      <w:r w:rsidRPr="006A4AA5">
        <w:rPr>
          <w:rFonts w:eastAsia="Batang"/>
          <w:sz w:val="22"/>
          <w:szCs w:val="22"/>
        </w:rPr>
        <w:t>ofercie na zasadach określonych w ustawie. Zaleca się, aby informacje stanowiące tajemnicę przedsiębiorstwa zostały oddzielone od innych dokumentów oferty, lecz złożone we wspólnej kopercie.</w:t>
      </w:r>
    </w:p>
    <w:p w:rsidR="00EC791D" w:rsidRPr="006A4AA5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Wszystkie poprawki, skreślenia itp. muszą być sygnowan</w:t>
      </w:r>
      <w:r w:rsidR="00FC3582">
        <w:rPr>
          <w:rFonts w:eastAsia="Batang"/>
          <w:sz w:val="22"/>
          <w:szCs w:val="22"/>
        </w:rPr>
        <w:t>e podpisem osoby uprawnionej do </w:t>
      </w:r>
      <w:r w:rsidRPr="006A4AA5">
        <w:rPr>
          <w:rFonts w:eastAsia="Batang"/>
          <w:sz w:val="22"/>
          <w:szCs w:val="22"/>
        </w:rPr>
        <w:t>reprezentowania Wykonawcy oraz datą ich dokonania.</w:t>
      </w:r>
    </w:p>
    <w:p w:rsidR="00EC791D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Oferta powinna być złożona w zamkniętej, zaadresowanej adresem Zamawiającego i Wykonawcy kopercie z napisem:</w:t>
      </w:r>
    </w:p>
    <w:p w:rsidR="002507A8" w:rsidRPr="002507A8" w:rsidRDefault="002507A8" w:rsidP="002507A8">
      <w:pPr>
        <w:tabs>
          <w:tab w:val="left" w:pos="426"/>
        </w:tabs>
        <w:spacing w:line="298" w:lineRule="exact"/>
        <w:ind w:right="20"/>
        <w:jc w:val="both"/>
        <w:rPr>
          <w:rFonts w:eastAsia="Batang"/>
          <w:sz w:val="22"/>
          <w:szCs w:val="22"/>
        </w:rPr>
      </w:pPr>
    </w:p>
    <w:p w:rsidR="00FC3582" w:rsidRDefault="00EC791D" w:rsidP="00EC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2" w:lineRule="exact"/>
        <w:ind w:right="120"/>
        <w:jc w:val="center"/>
        <w:rPr>
          <w:rFonts w:eastAsia="Batang"/>
          <w:i/>
          <w:iCs/>
          <w:sz w:val="22"/>
          <w:szCs w:val="22"/>
        </w:rPr>
      </w:pPr>
      <w:r w:rsidRPr="006A4AA5">
        <w:rPr>
          <w:rFonts w:eastAsia="Batang"/>
          <w:i/>
          <w:iCs/>
          <w:sz w:val="22"/>
          <w:szCs w:val="22"/>
        </w:rPr>
        <w:t xml:space="preserve">Przetarg nieograniczony na dostawę materiałów eksploatacyjnych na potrzeby </w:t>
      </w:r>
      <w:r w:rsidR="00FC3582">
        <w:rPr>
          <w:rFonts w:eastAsia="Batang"/>
          <w:i/>
          <w:iCs/>
          <w:sz w:val="22"/>
          <w:szCs w:val="22"/>
        </w:rPr>
        <w:t>Powiatowego</w:t>
      </w:r>
      <w:r w:rsidRPr="006A4AA5">
        <w:rPr>
          <w:rFonts w:eastAsia="Batang"/>
          <w:i/>
          <w:iCs/>
          <w:sz w:val="22"/>
          <w:szCs w:val="22"/>
        </w:rPr>
        <w:t xml:space="preserve"> </w:t>
      </w:r>
      <w:r w:rsidR="00FC3582">
        <w:rPr>
          <w:rFonts w:eastAsia="Batang"/>
          <w:i/>
          <w:iCs/>
          <w:sz w:val="22"/>
          <w:szCs w:val="22"/>
        </w:rPr>
        <w:t>U</w:t>
      </w:r>
      <w:r w:rsidRPr="006A4AA5">
        <w:rPr>
          <w:rFonts w:eastAsia="Batang"/>
          <w:i/>
          <w:iCs/>
          <w:sz w:val="22"/>
          <w:szCs w:val="22"/>
        </w:rPr>
        <w:t xml:space="preserve">rzędu Pracy w Zielonej Górze Znak sprawy: </w:t>
      </w:r>
      <w:r w:rsidR="002507A8">
        <w:rPr>
          <w:rFonts w:eastAsia="Batang"/>
          <w:i/>
          <w:iCs/>
          <w:sz w:val="22"/>
          <w:szCs w:val="22"/>
        </w:rPr>
        <w:t>DOA-2200-8/MW/2014</w:t>
      </w:r>
      <w:r w:rsidRPr="006A4AA5">
        <w:rPr>
          <w:rFonts w:eastAsia="Batang"/>
          <w:i/>
          <w:iCs/>
          <w:sz w:val="22"/>
          <w:szCs w:val="22"/>
        </w:rPr>
        <w:t xml:space="preserve"> </w:t>
      </w:r>
    </w:p>
    <w:p w:rsidR="00EC791D" w:rsidRPr="006A4AA5" w:rsidRDefault="00EC791D" w:rsidP="00EC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2" w:lineRule="exact"/>
        <w:ind w:right="120"/>
        <w:jc w:val="center"/>
        <w:rPr>
          <w:sz w:val="22"/>
          <w:szCs w:val="22"/>
        </w:rPr>
      </w:pPr>
      <w:r w:rsidRPr="00146AC4">
        <w:rPr>
          <w:rFonts w:eastAsia="Batang"/>
          <w:i/>
          <w:iCs/>
          <w:sz w:val="22"/>
          <w:szCs w:val="22"/>
        </w:rPr>
        <w:t xml:space="preserve">Nie otwierać przed </w:t>
      </w:r>
      <w:r w:rsidR="00EA0C26">
        <w:rPr>
          <w:rFonts w:eastAsia="Batang"/>
          <w:i/>
          <w:iCs/>
          <w:sz w:val="22"/>
          <w:szCs w:val="22"/>
        </w:rPr>
        <w:t>30</w:t>
      </w:r>
      <w:r w:rsidRPr="00146AC4">
        <w:rPr>
          <w:rFonts w:eastAsia="Batang"/>
          <w:i/>
          <w:iCs/>
          <w:sz w:val="22"/>
          <w:szCs w:val="22"/>
        </w:rPr>
        <w:t xml:space="preserve"> </w:t>
      </w:r>
      <w:r w:rsidR="00146AC4" w:rsidRPr="00146AC4">
        <w:rPr>
          <w:rFonts w:eastAsia="Batang"/>
          <w:i/>
          <w:iCs/>
          <w:sz w:val="22"/>
          <w:szCs w:val="22"/>
        </w:rPr>
        <w:t>czerwca</w:t>
      </w:r>
      <w:r w:rsidRPr="00146AC4">
        <w:rPr>
          <w:rFonts w:eastAsia="Batang"/>
          <w:i/>
          <w:iCs/>
          <w:sz w:val="22"/>
          <w:szCs w:val="22"/>
        </w:rPr>
        <w:t xml:space="preserve"> 2014 r., godz. </w:t>
      </w:r>
      <w:r w:rsidR="00146AC4" w:rsidRPr="00146AC4">
        <w:rPr>
          <w:rFonts w:eastAsia="Batang"/>
          <w:i/>
          <w:iCs/>
          <w:sz w:val="22"/>
          <w:szCs w:val="22"/>
        </w:rPr>
        <w:t>10</w:t>
      </w:r>
      <w:r w:rsidRPr="00146AC4">
        <w:rPr>
          <w:rFonts w:eastAsia="Batang"/>
          <w:i/>
          <w:iCs/>
          <w:sz w:val="22"/>
          <w:szCs w:val="22"/>
        </w:rPr>
        <w:t>:10</w:t>
      </w:r>
    </w:p>
    <w:p w:rsidR="002507A8" w:rsidRDefault="002507A8" w:rsidP="002507A8">
      <w:pPr>
        <w:tabs>
          <w:tab w:val="left" w:pos="303"/>
        </w:tabs>
        <w:spacing w:line="298" w:lineRule="exact"/>
        <w:ind w:right="20"/>
        <w:jc w:val="both"/>
        <w:rPr>
          <w:rFonts w:eastAsia="Batang"/>
          <w:sz w:val="22"/>
          <w:szCs w:val="22"/>
        </w:rPr>
      </w:pPr>
    </w:p>
    <w:p w:rsidR="00EC791D" w:rsidRPr="006A4AA5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Koperta powinna być opatrzona nazwą i adresem Wykonawcy tak, aby oferty złożone po terminie mogły być zwrócone Wykonawcy bez otwierania.</w:t>
      </w:r>
    </w:p>
    <w:p w:rsidR="00EC791D" w:rsidRPr="006A4AA5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Dokumenty są składane w formie oryginału lub kopii poświadczonej za zgodność z oryginałem przez osobę uprawnioną.</w:t>
      </w:r>
    </w:p>
    <w:p w:rsidR="00EC791D" w:rsidRPr="006A4AA5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Wszystkie zapisane strony dokumentacji oferty powinny być ponumerowane i spię</w:t>
      </w:r>
      <w:r w:rsidR="002507A8">
        <w:rPr>
          <w:rFonts w:eastAsia="Batang"/>
          <w:sz w:val="22"/>
          <w:szCs w:val="22"/>
        </w:rPr>
        <w:t>te lub zszyte w </w:t>
      </w:r>
      <w:r w:rsidRPr="006A4AA5">
        <w:rPr>
          <w:rFonts w:eastAsia="Batang"/>
          <w:sz w:val="22"/>
          <w:szCs w:val="22"/>
        </w:rPr>
        <w:t xml:space="preserve">sposób uniemożliwiający dekompletację, z zastrzeżeniem treści </w:t>
      </w:r>
      <w:r w:rsidR="00146AC4" w:rsidRPr="006A4AA5">
        <w:rPr>
          <w:rFonts w:eastAsia="Batang"/>
          <w:sz w:val="22"/>
          <w:szCs w:val="22"/>
        </w:rPr>
        <w:t>pkt.</w:t>
      </w:r>
      <w:r w:rsidRPr="006A4AA5">
        <w:rPr>
          <w:rFonts w:eastAsia="Batang"/>
          <w:sz w:val="22"/>
          <w:szCs w:val="22"/>
        </w:rPr>
        <w:t xml:space="preserve"> 12 ppkt. 4.</w:t>
      </w:r>
    </w:p>
    <w:p w:rsidR="00EC791D" w:rsidRPr="006A4AA5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Wykonawca może zamienić lub wycofać swoją ofertę przed upływem terminu składania ofert. Obie czynności wymagają formy pisemnej w rozumieniu przepisów art. 78 ustawy z dnia 23 kwietnia 1964r Kodeks cywilny (Dz.U. z 2014r. poz. 121 </w:t>
      </w:r>
      <w:r w:rsidR="00146AC4" w:rsidRPr="006A4AA5">
        <w:rPr>
          <w:rFonts w:eastAsia="Batang"/>
          <w:sz w:val="22"/>
          <w:szCs w:val="22"/>
        </w:rPr>
        <w:t>tj.</w:t>
      </w:r>
      <w:r w:rsidRPr="006A4AA5">
        <w:rPr>
          <w:rFonts w:eastAsia="Batang"/>
          <w:sz w:val="22"/>
          <w:szCs w:val="22"/>
        </w:rPr>
        <w:t>). Zmiany w treści oferty powinny być przygotowane, opakowane i zaadresowane podobnie jak oferta. Kopertę zawierającą zmienioną ofertę należy dodatkowo opatrzyć</w:t>
      </w:r>
      <w:r w:rsidR="002507A8">
        <w:rPr>
          <w:rFonts w:eastAsia="Batang"/>
          <w:sz w:val="22"/>
          <w:szCs w:val="22"/>
        </w:rPr>
        <w:t xml:space="preserve"> napisem „</w:t>
      </w:r>
      <w:r w:rsidRPr="006A4AA5">
        <w:rPr>
          <w:rFonts w:eastAsia="Batang"/>
          <w:sz w:val="22"/>
          <w:szCs w:val="22"/>
        </w:rPr>
        <w:t>Zmiana". Pisemne oświadczenie o wycofaniu oferty należy dostarczyć do siedziby Zamawiającego w zaadresowanej jak oferta kopercie, z dodatkowym napisem „Wycofanie". Oferta wycofana zostanie odesłana Wykonawcy bez otwierania.</w:t>
      </w:r>
    </w:p>
    <w:p w:rsidR="00EC791D" w:rsidRPr="006A4AA5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Złożenie przez Wykonawcę więcej niż jednej oferty spowoduje odrzucenie oferty.</w:t>
      </w:r>
    </w:p>
    <w:p w:rsidR="00EC791D" w:rsidRPr="006A4AA5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Oferta musi być podpisana przez osobę lub osoby uprawnione </w:t>
      </w:r>
      <w:r w:rsidR="002507A8">
        <w:rPr>
          <w:rFonts w:eastAsia="Batang"/>
          <w:sz w:val="22"/>
          <w:szCs w:val="22"/>
        </w:rPr>
        <w:t>do reprezentowania Wykonawcy. W </w:t>
      </w:r>
      <w:r w:rsidRPr="006A4AA5">
        <w:rPr>
          <w:rFonts w:eastAsia="Batang"/>
          <w:sz w:val="22"/>
          <w:szCs w:val="22"/>
        </w:rPr>
        <w:t>podpisie powinno widnieć czytelne imię i nazwisko a w przypadku parafy niezbędna jest imienna pieczątka osoby/osób podpisujących ofertę.</w:t>
      </w:r>
    </w:p>
    <w:p w:rsidR="00EC791D" w:rsidRPr="006A4AA5" w:rsidRDefault="00EC791D" w:rsidP="002507A8">
      <w:pPr>
        <w:pStyle w:val="Akapitzlist"/>
        <w:numPr>
          <w:ilvl w:val="5"/>
          <w:numId w:val="31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lastRenderedPageBreak/>
        <w:t>W przypadku konieczności przekazania przez Wykonawcę większej ilości informacji dotyczącej oferty, formularz oferty można dostosować do indywidualnych potrzeb. Należy jednak bezwzględnie zachować niezmienioną treść przedstawioną w oryginale formularza. Podobnie należy postąpić</w:t>
      </w:r>
      <w:r w:rsidR="002507A8">
        <w:rPr>
          <w:rFonts w:eastAsia="Batang"/>
          <w:sz w:val="22"/>
          <w:szCs w:val="22"/>
        </w:rPr>
        <w:t xml:space="preserve"> w </w:t>
      </w:r>
      <w:r w:rsidRPr="006A4AA5">
        <w:rPr>
          <w:rFonts w:eastAsia="Batang"/>
          <w:sz w:val="22"/>
          <w:szCs w:val="22"/>
        </w:rPr>
        <w:t>przypadku składania oferty na papierze firmowym Wykonawcy. Treść formularza zamiennego nie może zawierać mniej informacji niż formularz ofertowy załączony do SIWZ.</w:t>
      </w:r>
    </w:p>
    <w:p w:rsidR="00EC791D" w:rsidRPr="006A4AA5" w:rsidRDefault="002507A8" w:rsidP="002507A8">
      <w:pPr>
        <w:keepNext/>
        <w:keepLines/>
        <w:numPr>
          <w:ilvl w:val="1"/>
          <w:numId w:val="29"/>
        </w:numPr>
        <w:tabs>
          <w:tab w:val="left" w:pos="350"/>
        </w:tabs>
        <w:spacing w:line="298" w:lineRule="exact"/>
        <w:ind w:left="400" w:right="20" w:hanging="400"/>
        <w:outlineLvl w:val="3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Miejsce oraz</w:t>
      </w:r>
      <w:r w:rsidR="00EC791D" w:rsidRPr="006A4AA5">
        <w:rPr>
          <w:rFonts w:eastAsia="Batang"/>
          <w:b/>
          <w:bCs/>
          <w:sz w:val="22"/>
          <w:szCs w:val="22"/>
        </w:rPr>
        <w:t xml:space="preserve"> termin składania i otwarcia ofert.</w:t>
      </w:r>
    </w:p>
    <w:p w:rsidR="00EC791D" w:rsidRPr="006A4AA5" w:rsidRDefault="00EC791D" w:rsidP="002507A8">
      <w:pPr>
        <w:pStyle w:val="Akapitzlist"/>
        <w:numPr>
          <w:ilvl w:val="5"/>
          <w:numId w:val="34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Miejscem składania ofert jest siedziba Zamawiającego - </w:t>
      </w:r>
      <w:r w:rsidR="002507A8">
        <w:rPr>
          <w:rFonts w:eastAsia="Batang"/>
          <w:sz w:val="22"/>
          <w:szCs w:val="22"/>
        </w:rPr>
        <w:t>Powiatowy</w:t>
      </w:r>
      <w:r w:rsidRPr="006A4AA5">
        <w:rPr>
          <w:rFonts w:eastAsia="Batang"/>
          <w:sz w:val="22"/>
          <w:szCs w:val="22"/>
        </w:rPr>
        <w:t xml:space="preserve"> Urząd Pracy w Zielonej Górze ul. </w:t>
      </w:r>
      <w:r w:rsidR="002507A8">
        <w:rPr>
          <w:rFonts w:eastAsia="Batang"/>
          <w:sz w:val="22"/>
          <w:szCs w:val="22"/>
        </w:rPr>
        <w:t>Sienkiewicza 9, parter</w:t>
      </w:r>
      <w:r w:rsidRPr="006A4AA5">
        <w:rPr>
          <w:rFonts w:eastAsia="Batang"/>
          <w:sz w:val="22"/>
          <w:szCs w:val="22"/>
        </w:rPr>
        <w:t xml:space="preserve">, </w:t>
      </w:r>
      <w:r w:rsidR="002507A8">
        <w:rPr>
          <w:rFonts w:eastAsia="Batang"/>
          <w:sz w:val="22"/>
          <w:szCs w:val="22"/>
        </w:rPr>
        <w:t xml:space="preserve">Kancelaria pok. </w:t>
      </w:r>
      <w:r w:rsidR="00EA0C26">
        <w:rPr>
          <w:rFonts w:eastAsia="Batang"/>
          <w:sz w:val="22"/>
          <w:szCs w:val="22"/>
        </w:rPr>
        <w:t>1</w:t>
      </w:r>
      <w:r w:rsidRPr="006A4AA5">
        <w:rPr>
          <w:rFonts w:eastAsia="Batang"/>
          <w:sz w:val="22"/>
          <w:szCs w:val="22"/>
        </w:rPr>
        <w:t>.</w:t>
      </w:r>
    </w:p>
    <w:p w:rsidR="00EC791D" w:rsidRPr="006A4AA5" w:rsidRDefault="00EC791D" w:rsidP="002507A8">
      <w:pPr>
        <w:pStyle w:val="Akapitzlist"/>
        <w:numPr>
          <w:ilvl w:val="5"/>
          <w:numId w:val="34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Termin składania ofert upływa z dniem</w:t>
      </w:r>
      <w:r w:rsidR="00146AC4">
        <w:rPr>
          <w:rFonts w:eastAsia="Batang"/>
          <w:sz w:val="22"/>
          <w:szCs w:val="22"/>
        </w:rPr>
        <w:t xml:space="preserve"> </w:t>
      </w:r>
      <w:r w:rsidR="00EA0C26">
        <w:rPr>
          <w:rFonts w:eastAsia="Batang"/>
          <w:sz w:val="22"/>
          <w:szCs w:val="22"/>
        </w:rPr>
        <w:t>30</w:t>
      </w:r>
      <w:r w:rsidRPr="00146AC4">
        <w:rPr>
          <w:rFonts w:eastAsia="Batang"/>
          <w:sz w:val="22"/>
          <w:szCs w:val="22"/>
        </w:rPr>
        <w:t xml:space="preserve"> </w:t>
      </w:r>
      <w:r w:rsidR="00146AC4" w:rsidRPr="00146AC4">
        <w:rPr>
          <w:rFonts w:eastAsia="Batang"/>
          <w:sz w:val="22"/>
          <w:szCs w:val="22"/>
        </w:rPr>
        <w:t>czerwca</w:t>
      </w:r>
      <w:r w:rsidRPr="00146AC4">
        <w:rPr>
          <w:rFonts w:eastAsia="Batang"/>
          <w:sz w:val="22"/>
          <w:szCs w:val="22"/>
        </w:rPr>
        <w:t xml:space="preserve"> 2014 r., godz. </w:t>
      </w:r>
      <w:r w:rsidR="00146AC4" w:rsidRPr="00146AC4">
        <w:rPr>
          <w:rFonts w:eastAsia="Batang"/>
          <w:sz w:val="22"/>
          <w:szCs w:val="22"/>
        </w:rPr>
        <w:t>8</w:t>
      </w:r>
      <w:r w:rsidRPr="00146AC4">
        <w:rPr>
          <w:rFonts w:eastAsia="Batang"/>
          <w:sz w:val="22"/>
          <w:szCs w:val="22"/>
        </w:rPr>
        <w:t xml:space="preserve">:00. Otwarcie ofert nastąpi w tym samym dniu o godzinie </w:t>
      </w:r>
      <w:r w:rsidR="00146AC4" w:rsidRPr="00146AC4">
        <w:rPr>
          <w:rFonts w:eastAsia="Batang"/>
          <w:sz w:val="22"/>
          <w:szCs w:val="22"/>
        </w:rPr>
        <w:t>10</w:t>
      </w:r>
      <w:r w:rsidRPr="00146AC4">
        <w:rPr>
          <w:rFonts w:eastAsia="Batang"/>
          <w:sz w:val="22"/>
          <w:szCs w:val="22"/>
        </w:rPr>
        <w:t>:10</w:t>
      </w:r>
      <w:r w:rsidR="00146AC4" w:rsidRPr="00146AC4">
        <w:rPr>
          <w:rFonts w:eastAsia="Batang"/>
          <w:sz w:val="22"/>
          <w:szCs w:val="22"/>
        </w:rPr>
        <w:t xml:space="preserve"> w pokoju 108 na I piętrze.</w:t>
      </w:r>
    </w:p>
    <w:p w:rsidR="00EC791D" w:rsidRPr="006A4AA5" w:rsidRDefault="00EC791D" w:rsidP="002507A8">
      <w:pPr>
        <w:pStyle w:val="Akapitzlist"/>
        <w:numPr>
          <w:ilvl w:val="5"/>
          <w:numId w:val="34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Zgodnie z art. 84 ust. 2 ustawy Prawo zamówień publicznych, oferty złożone po terminie zostaną zwrócone Wykonawcom bez otwierania.</w:t>
      </w:r>
    </w:p>
    <w:p w:rsidR="00EC791D" w:rsidRPr="006A4AA5" w:rsidRDefault="00EC791D" w:rsidP="002507A8">
      <w:pPr>
        <w:pStyle w:val="Akapitzlist"/>
        <w:numPr>
          <w:ilvl w:val="5"/>
          <w:numId w:val="34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Otwarcie ofert jest jawne.</w:t>
      </w:r>
    </w:p>
    <w:p w:rsidR="00EC791D" w:rsidRPr="006A4AA5" w:rsidRDefault="00EC791D" w:rsidP="002507A8">
      <w:pPr>
        <w:pStyle w:val="Akapitzlist"/>
        <w:numPr>
          <w:ilvl w:val="5"/>
          <w:numId w:val="34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Bezpośrednio przed otwarciem ofert Zamawiający poda kwotę, jaką przeznaczył na sfinansowanie zamówienia.</w:t>
      </w:r>
    </w:p>
    <w:p w:rsidR="00EC791D" w:rsidRPr="006A4AA5" w:rsidRDefault="00EC791D" w:rsidP="002507A8">
      <w:pPr>
        <w:pStyle w:val="Akapitzlist"/>
        <w:numPr>
          <w:ilvl w:val="5"/>
          <w:numId w:val="34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Podczas otwarcia ofert Zamawiający przedstawi nazwy (firmy) oraz adresy Wykonawców, a także informacje dotyczące ceny oraz terminu wykonania zamówienia, zawartych w ofertach. Powyższe informacje mogą być dostarczone Wykonawcom nie uczestniczącym w otwarciu - na ich wniosek.</w:t>
      </w:r>
    </w:p>
    <w:p w:rsidR="00EC791D" w:rsidRPr="006A4AA5" w:rsidRDefault="00EC791D" w:rsidP="002A59F2">
      <w:pPr>
        <w:keepNext/>
        <w:keepLines/>
        <w:numPr>
          <w:ilvl w:val="1"/>
          <w:numId w:val="29"/>
        </w:numPr>
        <w:tabs>
          <w:tab w:val="left" w:pos="346"/>
        </w:tabs>
        <w:spacing w:line="298" w:lineRule="exact"/>
        <w:ind w:left="400" w:right="20" w:hanging="400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Opis sposobu obliczenia ceny.</w:t>
      </w:r>
    </w:p>
    <w:p w:rsidR="00EC791D" w:rsidRPr="006A4AA5" w:rsidRDefault="002A59F2" w:rsidP="00E82DAD">
      <w:pPr>
        <w:pStyle w:val="Akapitzlist"/>
        <w:numPr>
          <w:ilvl w:val="5"/>
          <w:numId w:val="35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Wykonawca </w:t>
      </w:r>
      <w:r w:rsidR="00EC791D" w:rsidRPr="006A4AA5">
        <w:rPr>
          <w:rFonts w:eastAsia="Batang"/>
          <w:sz w:val="22"/>
          <w:szCs w:val="22"/>
        </w:rPr>
        <w:t>uwzględniając wszystkie wymogi, o których mowa w niniejszej Specyfikacji Istotnych Warunków Zamówienia, powinien w cenie oferty ująć wszelkie koszty niezbę</w:t>
      </w:r>
      <w:r>
        <w:rPr>
          <w:rFonts w:eastAsia="Batang"/>
          <w:sz w:val="22"/>
          <w:szCs w:val="22"/>
        </w:rPr>
        <w:t>dne dla </w:t>
      </w:r>
      <w:r w:rsidR="00EC791D" w:rsidRPr="006A4AA5">
        <w:rPr>
          <w:rFonts w:eastAsia="Batang"/>
          <w:sz w:val="22"/>
          <w:szCs w:val="22"/>
        </w:rPr>
        <w:t>prawidłowego i pełnego wykonania przedmiotu zamówienia.</w:t>
      </w:r>
    </w:p>
    <w:p w:rsidR="00EC791D" w:rsidRPr="006A4AA5" w:rsidRDefault="00EC791D" w:rsidP="00E82DAD">
      <w:pPr>
        <w:pStyle w:val="Akapitzlist"/>
        <w:numPr>
          <w:ilvl w:val="5"/>
          <w:numId w:val="35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Cena ofertowa winna być wyrażona w złotych polskich (PLN), za pomocą cyfr do drugiego miejsca po przecinku i słownie. W złotych polskich będą prowadzone również rozliczenia pomiędzy Zamawiającym a Wykonawcą.</w:t>
      </w:r>
    </w:p>
    <w:p w:rsidR="00EC791D" w:rsidRPr="006A4AA5" w:rsidRDefault="00EC791D" w:rsidP="00E82DAD">
      <w:pPr>
        <w:pStyle w:val="Akapitzlist"/>
        <w:numPr>
          <w:ilvl w:val="5"/>
          <w:numId w:val="35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Cena ofertowa ma charakter ryczałtowy i nie podlega zmianom.</w:t>
      </w:r>
    </w:p>
    <w:p w:rsidR="00EC791D" w:rsidRPr="006A4AA5" w:rsidRDefault="00EC791D" w:rsidP="00E82DAD">
      <w:pPr>
        <w:pStyle w:val="Akapitzlist"/>
        <w:numPr>
          <w:ilvl w:val="5"/>
          <w:numId w:val="35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Nie przewiduje się przedpłat ani zaliczek na poczet realizacji przedmiotu umowy, a płatność nastąpi zgodnie z zapisem umowy i ofertą Wykonawcy, w terminie do 14 dni od dnia dostarczenia przez Wykonawcę prawidłowo wystawionej faktury VAT do siedziby Zamawiającego.</w:t>
      </w:r>
    </w:p>
    <w:p w:rsidR="00EC791D" w:rsidRPr="006A4AA5" w:rsidRDefault="00EC791D" w:rsidP="00E82DAD">
      <w:pPr>
        <w:pStyle w:val="Akapitzlist"/>
        <w:numPr>
          <w:ilvl w:val="5"/>
          <w:numId w:val="35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Stawka VAT musi być określana zgodnie z przepisami ustawy z 11 marca 2004 r. o poda</w:t>
      </w:r>
      <w:r w:rsidR="002A59F2">
        <w:rPr>
          <w:rFonts w:eastAsia="Batang"/>
          <w:sz w:val="22"/>
          <w:szCs w:val="22"/>
        </w:rPr>
        <w:t>tku od </w:t>
      </w:r>
      <w:r w:rsidRPr="006A4AA5">
        <w:rPr>
          <w:rFonts w:eastAsia="Batang"/>
          <w:sz w:val="22"/>
          <w:szCs w:val="22"/>
        </w:rPr>
        <w:t>towarów i usł</w:t>
      </w:r>
      <w:r w:rsidR="002A59F2">
        <w:rPr>
          <w:rFonts w:eastAsia="Batang"/>
          <w:sz w:val="22"/>
          <w:szCs w:val="22"/>
        </w:rPr>
        <w:t>ug (t</w:t>
      </w:r>
      <w:r w:rsidRPr="006A4AA5">
        <w:rPr>
          <w:rFonts w:eastAsia="Batang"/>
          <w:sz w:val="22"/>
          <w:szCs w:val="22"/>
        </w:rPr>
        <w:t xml:space="preserve">j. Dz. U. z 201 </w:t>
      </w:r>
      <w:proofErr w:type="spellStart"/>
      <w:r w:rsidRPr="006A4AA5">
        <w:rPr>
          <w:rFonts w:eastAsia="Batang"/>
          <w:sz w:val="22"/>
          <w:szCs w:val="22"/>
        </w:rPr>
        <w:t>lr</w:t>
      </w:r>
      <w:proofErr w:type="spellEnd"/>
      <w:r w:rsidRPr="006A4AA5">
        <w:rPr>
          <w:rFonts w:eastAsia="Batang"/>
          <w:sz w:val="22"/>
          <w:szCs w:val="22"/>
        </w:rPr>
        <w:t>. Nr 177, poz. 1054).</w:t>
      </w:r>
    </w:p>
    <w:p w:rsidR="00EC791D" w:rsidRPr="006A4AA5" w:rsidRDefault="00EC791D" w:rsidP="002A59F2">
      <w:pPr>
        <w:keepNext/>
        <w:keepLines/>
        <w:numPr>
          <w:ilvl w:val="1"/>
          <w:numId w:val="29"/>
        </w:numPr>
        <w:tabs>
          <w:tab w:val="left" w:pos="341"/>
        </w:tabs>
        <w:spacing w:line="298" w:lineRule="exact"/>
        <w:ind w:left="400" w:right="20" w:hanging="400"/>
        <w:jc w:val="both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Opis kryteriów, którymi Zamawiający będzie się kierował przy wyborze oferty wraz z podaniem znaczenia tych kryteriów oraz sposobu oceny ofert.</w:t>
      </w:r>
    </w:p>
    <w:p w:rsidR="00EC791D" w:rsidRPr="006A4AA5" w:rsidRDefault="00EC791D" w:rsidP="00EC791D">
      <w:pPr>
        <w:spacing w:line="298" w:lineRule="exact"/>
        <w:ind w:left="42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</w:t>
      </w:r>
      <w:r w:rsidR="002A59F2">
        <w:rPr>
          <w:rFonts w:eastAsia="Batang"/>
          <w:sz w:val="22"/>
          <w:szCs w:val="22"/>
        </w:rPr>
        <w:t xml:space="preserve">cy wybierze </w:t>
      </w:r>
      <w:r w:rsidRPr="006A4AA5">
        <w:rPr>
          <w:rFonts w:eastAsia="Batang"/>
          <w:sz w:val="22"/>
          <w:szCs w:val="22"/>
        </w:rPr>
        <w:t>najkorzystniejszą ofertę, spośród ważnych ofert złożonych w postę</w:t>
      </w:r>
      <w:r w:rsidR="002A59F2">
        <w:rPr>
          <w:rFonts w:eastAsia="Batang"/>
          <w:sz w:val="22"/>
          <w:szCs w:val="22"/>
        </w:rPr>
        <w:t>powaniu (tj. </w:t>
      </w:r>
      <w:r w:rsidRPr="006A4AA5">
        <w:rPr>
          <w:rFonts w:eastAsia="Batang"/>
          <w:sz w:val="22"/>
          <w:szCs w:val="22"/>
        </w:rPr>
        <w:t>wykonawców niewykluczonych i ofert nieodrzuconych), na</w:t>
      </w:r>
      <w:r w:rsidR="002A59F2">
        <w:rPr>
          <w:rFonts w:eastAsia="Batang"/>
          <w:sz w:val="22"/>
          <w:szCs w:val="22"/>
        </w:rPr>
        <w:t xml:space="preserve"> podstawie kryterium ceny, waga </w:t>
      </w:r>
      <w:r w:rsidRPr="006A4AA5">
        <w:rPr>
          <w:rFonts w:eastAsia="Batang"/>
          <w:sz w:val="22"/>
          <w:szCs w:val="22"/>
        </w:rPr>
        <w:t>100%.</w:t>
      </w:r>
    </w:p>
    <w:p w:rsidR="00EC791D" w:rsidRPr="006A4AA5" w:rsidRDefault="00EC791D" w:rsidP="00EC791D">
      <w:pPr>
        <w:spacing w:line="298" w:lineRule="exact"/>
        <w:ind w:left="42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Oferty w przedmiotowym postępowaniu oceniane będą punktowo. Maksymalną ilość punktów, jaką</w:t>
      </w:r>
      <w:r w:rsidR="002A59F2">
        <w:rPr>
          <w:rFonts w:eastAsia="Batang"/>
          <w:sz w:val="22"/>
          <w:szCs w:val="22"/>
        </w:rPr>
        <w:t> </w:t>
      </w:r>
      <w:r w:rsidRPr="006A4AA5">
        <w:rPr>
          <w:rFonts w:eastAsia="Batang"/>
          <w:sz w:val="22"/>
          <w:szCs w:val="22"/>
        </w:rPr>
        <w:t>może osiągnąć oferta, wynosi 100 pkt</w:t>
      </w:r>
      <w:r w:rsidR="002A59F2">
        <w:rPr>
          <w:rFonts w:eastAsia="Batang"/>
          <w:sz w:val="22"/>
          <w:szCs w:val="22"/>
        </w:rPr>
        <w:t>.</w:t>
      </w:r>
    </w:p>
    <w:p w:rsidR="00EC791D" w:rsidRPr="006A4AA5" w:rsidRDefault="00EC791D" w:rsidP="00EC791D">
      <w:pPr>
        <w:spacing w:after="60" w:line="298" w:lineRule="exact"/>
        <w:ind w:left="42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Oferta wykonawcy, która uzyska najwyższą liczbę punktów uznana zostanie za najkorzystniejszą</w:t>
      </w:r>
      <w:r w:rsidR="002A59F2">
        <w:rPr>
          <w:rFonts w:eastAsia="Batang"/>
          <w:sz w:val="22"/>
          <w:szCs w:val="22"/>
        </w:rPr>
        <w:t xml:space="preserve"> w </w:t>
      </w:r>
      <w:r w:rsidRPr="006A4AA5">
        <w:rPr>
          <w:rFonts w:eastAsia="Batang"/>
          <w:sz w:val="22"/>
          <w:szCs w:val="22"/>
        </w:rPr>
        <w:t>danej części zamówienia.</w:t>
      </w:r>
    </w:p>
    <w:p w:rsidR="00EC791D" w:rsidRPr="006A4AA5" w:rsidRDefault="00EC791D" w:rsidP="002A59F2">
      <w:pPr>
        <w:keepNext/>
        <w:keepLines/>
        <w:numPr>
          <w:ilvl w:val="1"/>
          <w:numId w:val="29"/>
        </w:numPr>
        <w:tabs>
          <w:tab w:val="left" w:pos="346"/>
        </w:tabs>
        <w:spacing w:line="298" w:lineRule="exact"/>
        <w:ind w:left="400" w:right="20" w:hanging="400"/>
        <w:jc w:val="both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Informacja o formalnościach, jakie powinny zostać dopełnione po wy</w:t>
      </w:r>
      <w:r w:rsidR="00146AC4">
        <w:rPr>
          <w:rFonts w:eastAsia="Batang"/>
          <w:b/>
          <w:bCs/>
          <w:sz w:val="22"/>
          <w:szCs w:val="22"/>
        </w:rPr>
        <w:t>borze oferty w celu zawarcia um</w:t>
      </w:r>
      <w:r w:rsidRPr="006A4AA5">
        <w:rPr>
          <w:rFonts w:eastAsia="Batang"/>
          <w:b/>
          <w:bCs/>
          <w:sz w:val="22"/>
          <w:szCs w:val="22"/>
        </w:rPr>
        <w:t>owy w sprawie zamówienia publicznego.</w:t>
      </w:r>
    </w:p>
    <w:p w:rsidR="00EC791D" w:rsidRPr="00E82DAD" w:rsidRDefault="00EC791D" w:rsidP="00E82DAD">
      <w:pPr>
        <w:pStyle w:val="Akapitzlist"/>
        <w:numPr>
          <w:ilvl w:val="5"/>
          <w:numId w:val="36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zawiadomi Wykonawców o wyborze najkorzystniejszej oferty w danej części zamówienia podając nazwę i adres siedziby wybranego Wykonawcy oraz uzasadnienie wyboru jego oferty. Zamawiający poda również nazwy i adresy siedzib pozostałych Wykonawców, którzy złożyli oferty wraz ze streszczeniem oceny</w:t>
      </w:r>
      <w:r w:rsidR="00E82DAD">
        <w:rPr>
          <w:rFonts w:eastAsia="Batang"/>
          <w:sz w:val="22"/>
          <w:szCs w:val="22"/>
        </w:rPr>
        <w:t xml:space="preserve"> </w:t>
      </w:r>
      <w:r w:rsidRPr="006A4AA5">
        <w:rPr>
          <w:rFonts w:eastAsia="Batang"/>
          <w:sz w:val="22"/>
          <w:szCs w:val="22"/>
        </w:rPr>
        <w:t xml:space="preserve">i porównania ofert oraz punktację przyznaną ofertom </w:t>
      </w:r>
      <w:r w:rsidRPr="006A4AA5">
        <w:rPr>
          <w:rFonts w:eastAsia="Batang"/>
          <w:sz w:val="22"/>
          <w:szCs w:val="22"/>
        </w:rPr>
        <w:lastRenderedPageBreak/>
        <w:t>w</w:t>
      </w:r>
      <w:r w:rsidR="00E82DAD">
        <w:rPr>
          <w:rFonts w:eastAsia="Batang"/>
          <w:sz w:val="22"/>
          <w:szCs w:val="22"/>
        </w:rPr>
        <w:t> </w:t>
      </w:r>
      <w:r w:rsidRPr="006A4AA5">
        <w:rPr>
          <w:rFonts w:eastAsia="Batang"/>
          <w:sz w:val="22"/>
          <w:szCs w:val="22"/>
        </w:rPr>
        <w:t>kryterium ceny. Zamawiający poda też ilość punktów przyznaną poszczegó</w:t>
      </w:r>
      <w:r w:rsidR="00E82DAD">
        <w:rPr>
          <w:rFonts w:eastAsia="Batang"/>
          <w:sz w:val="22"/>
          <w:szCs w:val="22"/>
        </w:rPr>
        <w:t>lnym ofertom oraz informacje o </w:t>
      </w:r>
      <w:r w:rsidRPr="006A4AA5">
        <w:rPr>
          <w:rFonts w:eastAsia="Batang"/>
          <w:sz w:val="22"/>
          <w:szCs w:val="22"/>
        </w:rPr>
        <w:t>Wykonawcach, których oferty zostały odrzucone oraz o Wykonawcach, którzy zostali wykluczeni, wraz z uzasadnieniem faktycznym i prawnym.</w:t>
      </w:r>
    </w:p>
    <w:p w:rsidR="00EC791D" w:rsidRPr="006A4AA5" w:rsidRDefault="00EC791D" w:rsidP="00E82DAD">
      <w:pPr>
        <w:pStyle w:val="Akapitzlist"/>
        <w:numPr>
          <w:ilvl w:val="5"/>
          <w:numId w:val="36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zawiadomi Wykonawców, którzy złożyli oferty o terminie, po upływie którego zawarta będzie umowa.</w:t>
      </w:r>
    </w:p>
    <w:p w:rsidR="00EC791D" w:rsidRPr="006A4AA5" w:rsidRDefault="00EC791D" w:rsidP="00E82DAD">
      <w:pPr>
        <w:pStyle w:val="Akapitzlist"/>
        <w:numPr>
          <w:ilvl w:val="5"/>
          <w:numId w:val="36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Zamawiający zawiadomi o wyborze najkorzystniejszej oferty również poprzez zamieszczenie informacji na stronie internetowej </w:t>
      </w:r>
      <w:hyperlink r:id="rId11" w:history="1">
        <w:r w:rsidR="00E82DAD" w:rsidRPr="001223BF">
          <w:rPr>
            <w:rStyle w:val="Hipercze"/>
            <w:rFonts w:eastAsia="Batang"/>
            <w:sz w:val="22"/>
            <w:szCs w:val="22"/>
          </w:rPr>
          <w:t>www.pup.zgora.pl</w:t>
        </w:r>
      </w:hyperlink>
      <w:r w:rsidRPr="00E82DAD">
        <w:rPr>
          <w:rFonts w:eastAsia="Batang"/>
          <w:sz w:val="22"/>
          <w:szCs w:val="22"/>
        </w:rPr>
        <w:t xml:space="preserve"> </w:t>
      </w:r>
      <w:r w:rsidR="00146AC4">
        <w:rPr>
          <w:rFonts w:eastAsia="Batang"/>
          <w:sz w:val="22"/>
          <w:szCs w:val="22"/>
        </w:rPr>
        <w:t>oraz w swojej siedzibie, tj.</w:t>
      </w:r>
    </w:p>
    <w:p w:rsidR="00EC791D" w:rsidRPr="006A4AA5" w:rsidRDefault="00EC791D" w:rsidP="00E82DAD">
      <w:pPr>
        <w:pStyle w:val="Akapitzlist"/>
        <w:numPr>
          <w:ilvl w:val="5"/>
          <w:numId w:val="36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Po wyborze najkorzystniejszej oferty podpisanie umowy nastąpi w miejscu i w terminie wskazanym w zawiadomieniu skierowanym do Wykonawcy, którego oferta została wybrana.</w:t>
      </w:r>
    </w:p>
    <w:p w:rsidR="00EC791D" w:rsidRPr="006A4AA5" w:rsidRDefault="00EC791D" w:rsidP="00E82DAD">
      <w:pPr>
        <w:pStyle w:val="Akapitzlist"/>
        <w:numPr>
          <w:ilvl w:val="5"/>
          <w:numId w:val="36"/>
        </w:numPr>
        <w:tabs>
          <w:tab w:val="left" w:pos="426"/>
        </w:tabs>
        <w:spacing w:line="298" w:lineRule="exact"/>
        <w:ind w:left="567" w:right="20" w:hanging="283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Jeśli Wykonawca, którego oferta została wybrana uchyli się od podpisania umowy. Zamawiający może wybrać najkorzystniejszą ofertę spośród pozostałych nie podlegających odrzuceniu ofert, bez przeprowadzania ich ponownej oceny.</w:t>
      </w:r>
    </w:p>
    <w:p w:rsidR="00EC791D" w:rsidRPr="006A4AA5" w:rsidRDefault="00EC791D" w:rsidP="00EC791D">
      <w:pPr>
        <w:keepNext/>
        <w:keepLines/>
        <w:numPr>
          <w:ilvl w:val="1"/>
          <w:numId w:val="29"/>
        </w:numPr>
        <w:tabs>
          <w:tab w:val="left" w:pos="366"/>
        </w:tabs>
        <w:spacing w:before="60" w:after="60"/>
        <w:ind w:left="20"/>
        <w:jc w:val="both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Wymagania dotyczące zabezpieczenia należytego wykonania umowy.</w:t>
      </w:r>
    </w:p>
    <w:p w:rsidR="00EC791D" w:rsidRPr="006A4AA5" w:rsidRDefault="00EC791D" w:rsidP="00EC791D">
      <w:pPr>
        <w:spacing w:before="60" w:after="240"/>
        <w:ind w:left="5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żąda zabezpieczenia należytego wykonania umowy.</w:t>
      </w:r>
    </w:p>
    <w:p w:rsidR="00EC791D" w:rsidRPr="006A4AA5" w:rsidRDefault="00EC791D" w:rsidP="00E82DAD">
      <w:pPr>
        <w:keepNext/>
        <w:keepLines/>
        <w:numPr>
          <w:ilvl w:val="1"/>
          <w:numId w:val="29"/>
        </w:numPr>
        <w:tabs>
          <w:tab w:val="left" w:pos="366"/>
        </w:tabs>
        <w:spacing w:before="240" w:line="302" w:lineRule="exact"/>
        <w:ind w:left="520" w:right="20" w:hanging="500"/>
        <w:jc w:val="both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Istotne dla stron postanowienia, które zostaną wprowadzone do treś</w:t>
      </w:r>
      <w:r w:rsidR="00E82DAD">
        <w:rPr>
          <w:rFonts w:eastAsia="Batang"/>
          <w:b/>
          <w:bCs/>
          <w:sz w:val="22"/>
          <w:szCs w:val="22"/>
        </w:rPr>
        <w:t>ci zawieranej umowy w </w:t>
      </w:r>
      <w:r w:rsidRPr="006A4AA5">
        <w:rPr>
          <w:rFonts w:eastAsia="Batang"/>
          <w:b/>
          <w:bCs/>
          <w:sz w:val="22"/>
          <w:szCs w:val="22"/>
        </w:rPr>
        <w:t>sprawie zamówienia publicznego.</w:t>
      </w:r>
    </w:p>
    <w:p w:rsidR="00EC791D" w:rsidRPr="006A4AA5" w:rsidRDefault="00EC791D" w:rsidP="00EC791D">
      <w:pPr>
        <w:spacing w:after="240" w:line="302" w:lineRule="exact"/>
        <w:ind w:left="52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Po wyborze oferty Zamawiający będzie żądał podp</w:t>
      </w:r>
      <w:r w:rsidR="009D0BF3">
        <w:rPr>
          <w:rFonts w:eastAsia="Batang"/>
          <w:sz w:val="22"/>
          <w:szCs w:val="22"/>
        </w:rPr>
        <w:t>isania umowy cywilnoprawnej dla </w:t>
      </w:r>
      <w:r w:rsidRPr="006A4AA5">
        <w:rPr>
          <w:rFonts w:eastAsia="Batang"/>
          <w:sz w:val="22"/>
          <w:szCs w:val="22"/>
        </w:rPr>
        <w:t>poszczególnych części zamówienia, której wzór zamieszczamy poniżej:</w:t>
      </w:r>
    </w:p>
    <w:p w:rsidR="00EC791D" w:rsidRPr="006A4AA5" w:rsidRDefault="00EC791D" w:rsidP="00EC791D">
      <w:pPr>
        <w:keepNext/>
        <w:keepLines/>
        <w:spacing w:before="240" w:line="547" w:lineRule="exact"/>
        <w:ind w:left="3660"/>
        <w:outlineLvl w:val="3"/>
        <w:rPr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WZÓR UMOWY</w:t>
      </w:r>
    </w:p>
    <w:p w:rsidR="00EC791D" w:rsidRPr="006A4AA5" w:rsidRDefault="00EC791D" w:rsidP="00146AC4">
      <w:pPr>
        <w:keepNext/>
        <w:keepLines/>
        <w:tabs>
          <w:tab w:val="left" w:leader="dot" w:pos="8325"/>
        </w:tabs>
        <w:spacing w:line="276" w:lineRule="auto"/>
        <w:ind w:left="520"/>
        <w:jc w:val="center"/>
        <w:outlineLvl w:val="3"/>
        <w:rPr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„Dostawa</w:t>
      </w:r>
      <w:r w:rsidR="00146AC4">
        <w:rPr>
          <w:rFonts w:eastAsia="Batang"/>
          <w:b/>
          <w:bCs/>
          <w:sz w:val="22"/>
          <w:szCs w:val="22"/>
        </w:rPr>
        <w:t xml:space="preserve"> materiałów eksploatacyjnych na potrzeby Powiatowego Urzędu Pracy w Zielone Górze</w:t>
      </w:r>
      <w:r w:rsidRPr="006A4AA5">
        <w:rPr>
          <w:rFonts w:eastAsia="Batang"/>
          <w:b/>
          <w:bCs/>
          <w:sz w:val="22"/>
          <w:szCs w:val="22"/>
        </w:rPr>
        <w:t>"</w:t>
      </w:r>
    </w:p>
    <w:p w:rsidR="00EC791D" w:rsidRPr="006A4AA5" w:rsidRDefault="00EC791D" w:rsidP="00EC791D">
      <w:pPr>
        <w:tabs>
          <w:tab w:val="left" w:leader="dot" w:pos="4119"/>
        </w:tabs>
        <w:spacing w:line="547" w:lineRule="exact"/>
        <w:ind w:lef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Zawarta w dniu</w:t>
      </w:r>
      <w:r w:rsidRPr="006A4AA5">
        <w:rPr>
          <w:rFonts w:eastAsia="Batang"/>
          <w:sz w:val="22"/>
          <w:szCs w:val="22"/>
        </w:rPr>
        <w:tab/>
        <w:t>w Zielonej Górze pomiędzy:</w:t>
      </w:r>
    </w:p>
    <w:p w:rsidR="00EC791D" w:rsidRPr="006A4AA5" w:rsidRDefault="00E82DAD" w:rsidP="00EC791D">
      <w:pPr>
        <w:spacing w:line="274" w:lineRule="exact"/>
        <w:ind w:left="20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>Powiatowym</w:t>
      </w:r>
      <w:r w:rsidR="00EC791D" w:rsidRPr="006A4AA5">
        <w:rPr>
          <w:rFonts w:eastAsia="Batang"/>
          <w:sz w:val="22"/>
          <w:szCs w:val="22"/>
        </w:rPr>
        <w:t xml:space="preserve"> Urzędem Pracy w Zielonej Górze,</w:t>
      </w:r>
    </w:p>
    <w:p w:rsidR="00EC791D" w:rsidRPr="006A4AA5" w:rsidRDefault="00EC791D" w:rsidP="00EC791D">
      <w:pPr>
        <w:spacing w:line="274" w:lineRule="exact"/>
        <w:ind w:lef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ul. </w:t>
      </w:r>
      <w:r w:rsidR="00E82DAD">
        <w:rPr>
          <w:rFonts w:eastAsia="Batang"/>
          <w:sz w:val="22"/>
          <w:szCs w:val="22"/>
        </w:rPr>
        <w:t>Sienkiewicza 9</w:t>
      </w:r>
      <w:r w:rsidRPr="006A4AA5">
        <w:rPr>
          <w:rFonts w:eastAsia="Batang"/>
          <w:sz w:val="22"/>
          <w:szCs w:val="22"/>
        </w:rPr>
        <w:t>, 65-</w:t>
      </w:r>
      <w:r w:rsidR="00E82DAD">
        <w:rPr>
          <w:rFonts w:eastAsia="Batang"/>
          <w:sz w:val="22"/>
          <w:szCs w:val="22"/>
        </w:rPr>
        <w:t>443</w:t>
      </w:r>
      <w:r w:rsidRPr="006A4AA5">
        <w:rPr>
          <w:rFonts w:eastAsia="Batang"/>
          <w:sz w:val="22"/>
          <w:szCs w:val="22"/>
        </w:rPr>
        <w:t xml:space="preserve"> Zielona Góra</w:t>
      </w:r>
    </w:p>
    <w:p w:rsidR="00EC791D" w:rsidRPr="006A4AA5" w:rsidRDefault="00E82DAD" w:rsidP="00EC791D">
      <w:pPr>
        <w:spacing w:line="274" w:lineRule="exact"/>
        <w:ind w:left="20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>NIP 973-00-77-942</w:t>
      </w:r>
    </w:p>
    <w:p w:rsidR="00EC791D" w:rsidRPr="006A4AA5" w:rsidRDefault="00EC791D" w:rsidP="00EC791D">
      <w:pPr>
        <w:tabs>
          <w:tab w:val="left" w:leader="dot" w:pos="7441"/>
        </w:tabs>
        <w:spacing w:line="274" w:lineRule="exact"/>
        <w:ind w:lef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reprezentowanym przez</w:t>
      </w:r>
      <w:r w:rsidR="00146AC4">
        <w:rPr>
          <w:rFonts w:eastAsia="Batang"/>
          <w:sz w:val="22"/>
          <w:szCs w:val="22"/>
        </w:rPr>
        <w:t xml:space="preserve"> Irenę Radziusz – Dyrektora Powiatowego Urzędu Pracy w Zielonej Górze</w:t>
      </w:r>
    </w:p>
    <w:p w:rsidR="00146AC4" w:rsidRPr="006A4AA5" w:rsidRDefault="00146AC4" w:rsidP="00146AC4">
      <w:pPr>
        <w:spacing w:line="274" w:lineRule="exact"/>
        <w:ind w:lef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Zwanym dalej</w:t>
      </w:r>
      <w:r w:rsidRPr="006A4AA5">
        <w:rPr>
          <w:rFonts w:eastAsia="Batang"/>
          <w:b/>
          <w:bCs/>
          <w:sz w:val="22"/>
          <w:szCs w:val="22"/>
        </w:rPr>
        <w:t xml:space="preserve"> Zamawiającym</w:t>
      </w:r>
    </w:p>
    <w:p w:rsidR="00EC791D" w:rsidRPr="006A4AA5" w:rsidRDefault="00EC791D" w:rsidP="00EC791D">
      <w:pPr>
        <w:spacing w:after="480" w:line="274" w:lineRule="exact"/>
        <w:ind w:lef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a</w:t>
      </w:r>
    </w:p>
    <w:p w:rsidR="00EC791D" w:rsidRPr="006A4AA5" w:rsidRDefault="00EC791D" w:rsidP="00EC791D">
      <w:pPr>
        <w:tabs>
          <w:tab w:val="left" w:leader="dot" w:pos="5631"/>
        </w:tabs>
        <w:spacing w:before="480" w:after="360"/>
        <w:ind w:lef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zarejestrowanym w</w:t>
      </w:r>
      <w:r w:rsidRPr="006A4AA5">
        <w:rPr>
          <w:rFonts w:eastAsia="Batang"/>
          <w:sz w:val="22"/>
          <w:szCs w:val="22"/>
        </w:rPr>
        <w:tab/>
        <w:t>pod numerem</w:t>
      </w:r>
    </w:p>
    <w:p w:rsidR="00EC791D" w:rsidRPr="006A4AA5" w:rsidRDefault="00EC791D" w:rsidP="00EC791D">
      <w:pPr>
        <w:tabs>
          <w:tab w:val="left" w:leader="dot" w:pos="2430"/>
        </w:tabs>
        <w:spacing w:before="360" w:line="274" w:lineRule="exact"/>
        <w:ind w:lef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NIP</w:t>
      </w:r>
      <w:r w:rsidRPr="006A4AA5">
        <w:rPr>
          <w:rFonts w:eastAsia="Batang"/>
          <w:sz w:val="22"/>
          <w:szCs w:val="22"/>
        </w:rPr>
        <w:tab/>
      </w:r>
    </w:p>
    <w:p w:rsidR="00EC791D" w:rsidRPr="006A4AA5" w:rsidRDefault="00EC791D" w:rsidP="00EC791D">
      <w:pPr>
        <w:spacing w:after="480" w:line="274" w:lineRule="exact"/>
        <w:ind w:left="20" w:right="20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zwanym dalej</w:t>
      </w:r>
      <w:r w:rsidRPr="006A4AA5">
        <w:rPr>
          <w:rFonts w:eastAsia="Batang"/>
          <w:b/>
          <w:bCs/>
          <w:sz w:val="22"/>
          <w:szCs w:val="22"/>
        </w:rPr>
        <w:t xml:space="preserve"> Dostawcą </w:t>
      </w:r>
      <w:r w:rsidRPr="006A4AA5">
        <w:rPr>
          <w:rFonts w:eastAsia="Batang"/>
          <w:sz w:val="22"/>
          <w:szCs w:val="22"/>
        </w:rPr>
        <w:t>reprezentowanym przez</w:t>
      </w:r>
    </w:p>
    <w:p w:rsidR="00EC791D" w:rsidRPr="006A4AA5" w:rsidRDefault="00EC791D" w:rsidP="00E82DAD">
      <w:pPr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w rezultacie dokonania przez Zamawiającego wyboru oferty Dostawcy w trybie przetargu nieograniczonego zgodnie z ustawą z dnia 29 stycznia 2004r. Prawo zamówień publicznych (</w:t>
      </w:r>
      <w:proofErr w:type="spellStart"/>
      <w:r w:rsidRPr="006A4AA5">
        <w:rPr>
          <w:rFonts w:eastAsia="Batang"/>
          <w:sz w:val="22"/>
          <w:szCs w:val="22"/>
        </w:rPr>
        <w:t>t.j</w:t>
      </w:r>
      <w:proofErr w:type="spellEnd"/>
      <w:r w:rsidRPr="006A4AA5">
        <w:rPr>
          <w:rFonts w:eastAsia="Batang"/>
          <w:sz w:val="22"/>
          <w:szCs w:val="22"/>
        </w:rPr>
        <w:t>. Dz.U. 2013, poz. 907 z późn. zm.), została zawarta umowa o następującej treści</w:t>
      </w:r>
      <w:r w:rsidR="00E82DAD">
        <w:rPr>
          <w:rFonts w:eastAsia="Batang"/>
          <w:sz w:val="22"/>
          <w:szCs w:val="22"/>
        </w:rPr>
        <w:t>:</w:t>
      </w:r>
    </w:p>
    <w:p w:rsidR="00EC791D" w:rsidRPr="006A4AA5" w:rsidRDefault="00EC791D" w:rsidP="00E82DAD">
      <w:pPr>
        <w:spacing w:line="278" w:lineRule="exact"/>
        <w:ind w:left="380" w:hanging="34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Dostawca zobowiązuje się dostarczyć do siedziby Zamawiającego materiały eksploatacyjne</w:t>
      </w:r>
    </w:p>
    <w:p w:rsidR="00EC791D" w:rsidRPr="006A4AA5" w:rsidRDefault="00EC791D" w:rsidP="00E82DAD">
      <w:pPr>
        <w:tabs>
          <w:tab w:val="left" w:leader="dot" w:pos="7264"/>
        </w:tabs>
        <w:spacing w:after="240" w:line="278" w:lineRule="exact"/>
        <w:ind w:left="380" w:hanging="34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zgodnie z opisem przedmiotu zamówienia, stanowiącym załącznik nr</w:t>
      </w:r>
      <w:r w:rsidRPr="006A4AA5">
        <w:rPr>
          <w:rFonts w:eastAsia="Batang"/>
          <w:sz w:val="22"/>
          <w:szCs w:val="22"/>
        </w:rPr>
        <w:tab/>
        <w:t>do SIWZ.</w:t>
      </w:r>
    </w:p>
    <w:p w:rsidR="00EC791D" w:rsidRPr="006A4AA5" w:rsidRDefault="00EC791D" w:rsidP="00E82DAD">
      <w:pPr>
        <w:keepNext/>
        <w:keepLines/>
        <w:spacing w:before="240" w:line="274" w:lineRule="exact"/>
        <w:ind w:left="4440"/>
        <w:jc w:val="both"/>
        <w:outlineLvl w:val="2"/>
        <w:rPr>
          <w:sz w:val="22"/>
          <w:szCs w:val="22"/>
        </w:rPr>
      </w:pPr>
      <w:r w:rsidRPr="006A4AA5">
        <w:rPr>
          <w:rFonts w:eastAsia="SimHei"/>
          <w:sz w:val="22"/>
          <w:szCs w:val="22"/>
        </w:rPr>
        <w:t>§2</w:t>
      </w:r>
    </w:p>
    <w:p w:rsidR="00EC791D" w:rsidRPr="006A4AA5" w:rsidRDefault="00EC791D" w:rsidP="00E82DAD">
      <w:pPr>
        <w:numPr>
          <w:ilvl w:val="2"/>
          <w:numId w:val="29"/>
        </w:numPr>
        <w:tabs>
          <w:tab w:val="left" w:pos="352"/>
        </w:tabs>
        <w:spacing w:line="274" w:lineRule="exact"/>
        <w:ind w:left="380" w:right="20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Dostawca zobowiązuje się do wydania przedmiotu umowy w terminie maksymalnie </w:t>
      </w:r>
      <w:r w:rsidRPr="00146AC4">
        <w:rPr>
          <w:rFonts w:eastAsia="Batang"/>
          <w:sz w:val="22"/>
          <w:szCs w:val="22"/>
        </w:rPr>
        <w:t xml:space="preserve">do 10 dni </w:t>
      </w:r>
      <w:r w:rsidR="00146AC4" w:rsidRPr="00146AC4">
        <w:rPr>
          <w:rFonts w:eastAsia="Batang"/>
          <w:sz w:val="22"/>
          <w:szCs w:val="22"/>
        </w:rPr>
        <w:t xml:space="preserve">roboczych </w:t>
      </w:r>
      <w:r w:rsidRPr="00146AC4">
        <w:rPr>
          <w:rFonts w:eastAsia="Batang"/>
          <w:sz w:val="22"/>
          <w:szCs w:val="22"/>
        </w:rPr>
        <w:t>od daty podpisania umowy.</w:t>
      </w:r>
    </w:p>
    <w:p w:rsidR="00EC791D" w:rsidRPr="00B04085" w:rsidRDefault="00EC791D" w:rsidP="00B23FCA">
      <w:pPr>
        <w:numPr>
          <w:ilvl w:val="2"/>
          <w:numId w:val="29"/>
        </w:numPr>
        <w:tabs>
          <w:tab w:val="left" w:pos="386"/>
        </w:tabs>
        <w:spacing w:line="274" w:lineRule="exact"/>
        <w:ind w:left="380" w:right="20" w:hanging="340"/>
        <w:jc w:val="both"/>
        <w:rPr>
          <w:rFonts w:eastAsia="Batang"/>
          <w:sz w:val="22"/>
          <w:szCs w:val="22"/>
        </w:rPr>
      </w:pPr>
      <w:r w:rsidRPr="00B04085">
        <w:rPr>
          <w:rFonts w:eastAsia="Batang"/>
          <w:sz w:val="22"/>
          <w:szCs w:val="22"/>
        </w:rPr>
        <w:lastRenderedPageBreak/>
        <w:t>Wydanie przedmiotu umowy, potwierdzone zostanie protokołem odbioru, podpisanym przez osoby wskazane przez Dostawcę i Zamawiającego.</w:t>
      </w:r>
    </w:p>
    <w:p w:rsidR="00EC791D" w:rsidRPr="006A4AA5" w:rsidRDefault="00EC791D" w:rsidP="00B23FCA">
      <w:pPr>
        <w:numPr>
          <w:ilvl w:val="2"/>
          <w:numId w:val="29"/>
        </w:numPr>
        <w:tabs>
          <w:tab w:val="left" w:pos="366"/>
        </w:tabs>
        <w:spacing w:line="274" w:lineRule="exact"/>
        <w:ind w:left="380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ma prawo odmówić odbioru dostarczonego przedmiotu umowy lub jego</w:t>
      </w:r>
    </w:p>
    <w:p w:rsidR="00EC791D" w:rsidRPr="006A4AA5" w:rsidRDefault="00EC791D" w:rsidP="00B23FCA">
      <w:pPr>
        <w:tabs>
          <w:tab w:val="left" w:leader="dot" w:pos="9145"/>
        </w:tabs>
        <w:spacing w:line="274" w:lineRule="exact"/>
        <w:ind w:left="38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części, niezgodnych z opisem przedmiotu zamówienia zawartym w załączniku nr </w:t>
      </w:r>
      <w:r w:rsidRPr="006A4AA5">
        <w:rPr>
          <w:rFonts w:eastAsia="Batang"/>
          <w:sz w:val="22"/>
          <w:szCs w:val="22"/>
        </w:rPr>
        <w:tab/>
      </w:r>
    </w:p>
    <w:p w:rsidR="00EC791D" w:rsidRPr="006A4AA5" w:rsidRDefault="00EC791D" w:rsidP="00B23FCA">
      <w:pPr>
        <w:spacing w:after="240" w:line="274" w:lineRule="exact"/>
        <w:ind w:left="38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do SIWZ, i żądać ponownego dostarczenia z zachowaniem prawa do kar umownych.</w:t>
      </w:r>
    </w:p>
    <w:p w:rsidR="00EC791D" w:rsidRPr="006A4AA5" w:rsidRDefault="00EC791D" w:rsidP="00B23FCA">
      <w:pPr>
        <w:spacing w:before="240" w:line="274" w:lineRule="exact"/>
        <w:ind w:left="4440"/>
        <w:jc w:val="both"/>
        <w:rPr>
          <w:sz w:val="22"/>
          <w:szCs w:val="22"/>
        </w:rPr>
      </w:pPr>
      <w:r w:rsidRPr="006A4AA5">
        <w:rPr>
          <w:b/>
          <w:bCs/>
          <w:spacing w:val="50"/>
          <w:sz w:val="22"/>
          <w:szCs w:val="22"/>
        </w:rPr>
        <w:t>§3</w:t>
      </w:r>
    </w:p>
    <w:p w:rsidR="00EC791D" w:rsidRPr="00B04085" w:rsidRDefault="00EC791D" w:rsidP="00B23FCA">
      <w:pPr>
        <w:spacing w:line="274" w:lineRule="exact"/>
        <w:ind w:left="380" w:hanging="340"/>
        <w:jc w:val="both"/>
        <w:rPr>
          <w:sz w:val="22"/>
          <w:szCs w:val="22"/>
        </w:rPr>
      </w:pPr>
      <w:r w:rsidRPr="00B04085">
        <w:rPr>
          <w:rFonts w:eastAsia="Batang"/>
          <w:sz w:val="22"/>
          <w:szCs w:val="22"/>
        </w:rPr>
        <w:t>1) Za wykonanie przedmiotu umowy Zamawiający zobowiązuje się zapłacić cenę</w:t>
      </w:r>
    </w:p>
    <w:p w:rsidR="00EC791D" w:rsidRPr="00B04085" w:rsidRDefault="00EC791D" w:rsidP="00B23FCA">
      <w:pPr>
        <w:tabs>
          <w:tab w:val="left" w:leader="dot" w:pos="3966"/>
        </w:tabs>
        <w:spacing w:line="274" w:lineRule="exact"/>
        <w:ind w:left="380"/>
        <w:jc w:val="both"/>
        <w:rPr>
          <w:sz w:val="22"/>
          <w:szCs w:val="22"/>
        </w:rPr>
      </w:pPr>
      <w:r w:rsidRPr="00B04085">
        <w:rPr>
          <w:rFonts w:eastAsia="Batang"/>
          <w:sz w:val="22"/>
          <w:szCs w:val="22"/>
        </w:rPr>
        <w:t>w wysokości:</w:t>
      </w:r>
      <w:r w:rsidRPr="00B04085">
        <w:rPr>
          <w:rFonts w:eastAsia="Batang"/>
          <w:sz w:val="22"/>
          <w:szCs w:val="22"/>
        </w:rPr>
        <w:tab/>
        <w:t xml:space="preserve"> PLN, wynikającą z oferty Dostawcy</w:t>
      </w:r>
    </w:p>
    <w:p w:rsidR="00EC791D" w:rsidRPr="00B04085" w:rsidRDefault="00EC791D" w:rsidP="00B23FCA">
      <w:pPr>
        <w:tabs>
          <w:tab w:val="left" w:leader="dot" w:pos="2871"/>
        </w:tabs>
        <w:spacing w:line="274" w:lineRule="exact"/>
        <w:ind w:left="380"/>
        <w:jc w:val="both"/>
        <w:rPr>
          <w:sz w:val="22"/>
          <w:szCs w:val="22"/>
        </w:rPr>
      </w:pPr>
      <w:r w:rsidRPr="00B04085">
        <w:rPr>
          <w:rFonts w:eastAsia="Batang"/>
          <w:sz w:val="22"/>
          <w:szCs w:val="22"/>
        </w:rPr>
        <w:t>z dnia</w:t>
      </w:r>
      <w:r w:rsidRPr="00B04085">
        <w:rPr>
          <w:rFonts w:eastAsia="Batang"/>
          <w:sz w:val="22"/>
          <w:szCs w:val="22"/>
        </w:rPr>
        <w:tab/>
        <w:t>, stanowiącej załącznik nr I do niniejszej umowy (słownie:</w:t>
      </w:r>
    </w:p>
    <w:p w:rsidR="00EC791D" w:rsidRPr="00B04085" w:rsidRDefault="00EC791D" w:rsidP="00B23FCA">
      <w:pPr>
        <w:tabs>
          <w:tab w:val="left" w:leader="dot" w:pos="3606"/>
        </w:tabs>
        <w:spacing w:line="274" w:lineRule="exact"/>
        <w:ind w:left="380"/>
        <w:jc w:val="both"/>
        <w:rPr>
          <w:sz w:val="22"/>
          <w:szCs w:val="22"/>
        </w:rPr>
      </w:pPr>
      <w:r w:rsidRPr="00B04085">
        <w:rPr>
          <w:rFonts w:eastAsia="Batang"/>
          <w:sz w:val="22"/>
          <w:szCs w:val="22"/>
        </w:rPr>
        <w:tab/>
        <w:t>), przelewem na rachunek bankowy wskazany</w:t>
      </w:r>
      <w:r w:rsidR="00B23FCA" w:rsidRPr="00B04085">
        <w:rPr>
          <w:rFonts w:eastAsia="Batang"/>
          <w:sz w:val="22"/>
          <w:szCs w:val="22"/>
        </w:rPr>
        <w:t xml:space="preserve"> </w:t>
      </w:r>
      <w:r w:rsidRPr="00B04085">
        <w:rPr>
          <w:rFonts w:eastAsia="Batang"/>
          <w:sz w:val="22"/>
          <w:szCs w:val="22"/>
        </w:rPr>
        <w:t>w fakturze VAT. Płatność nastąpi w terminie 14 dni od daty otrzymania prawidłowo wystawionej faktury VAT.</w:t>
      </w:r>
    </w:p>
    <w:p w:rsidR="00EC791D" w:rsidRPr="006A4AA5" w:rsidRDefault="00EC791D" w:rsidP="00B23FCA">
      <w:pPr>
        <w:spacing w:after="240" w:line="274" w:lineRule="exact"/>
        <w:ind w:left="380" w:right="20" w:hanging="340"/>
        <w:jc w:val="both"/>
        <w:rPr>
          <w:sz w:val="22"/>
          <w:szCs w:val="22"/>
        </w:rPr>
      </w:pPr>
      <w:r w:rsidRPr="00B04085">
        <w:rPr>
          <w:rFonts w:eastAsia="Batang"/>
          <w:sz w:val="22"/>
          <w:szCs w:val="22"/>
        </w:rPr>
        <w:t>2) Podstawą wystawienia faktury będzie podpisany przez strony protokół</w:t>
      </w:r>
      <w:r w:rsidR="00B23FCA" w:rsidRPr="00B04085">
        <w:rPr>
          <w:rFonts w:eastAsia="Batang"/>
          <w:sz w:val="22"/>
          <w:szCs w:val="22"/>
        </w:rPr>
        <w:t xml:space="preserve"> odbioru przedmiotu umowy, o </w:t>
      </w:r>
      <w:r w:rsidRPr="00B04085">
        <w:rPr>
          <w:rFonts w:eastAsia="Batang"/>
          <w:sz w:val="22"/>
          <w:szCs w:val="22"/>
        </w:rPr>
        <w:t>którym mowa w § 2.</w:t>
      </w:r>
    </w:p>
    <w:p w:rsidR="00EC791D" w:rsidRPr="006A4AA5" w:rsidRDefault="00EC791D" w:rsidP="00B23FCA">
      <w:pPr>
        <w:spacing w:before="240" w:line="274" w:lineRule="exact"/>
        <w:ind w:left="4440"/>
        <w:jc w:val="both"/>
        <w:rPr>
          <w:sz w:val="22"/>
          <w:szCs w:val="22"/>
        </w:rPr>
      </w:pPr>
      <w:r w:rsidRPr="006A4AA5">
        <w:rPr>
          <w:b/>
          <w:bCs/>
          <w:spacing w:val="50"/>
          <w:sz w:val="22"/>
          <w:szCs w:val="22"/>
        </w:rPr>
        <w:t>§4</w:t>
      </w:r>
    </w:p>
    <w:p w:rsidR="00EC791D" w:rsidRPr="006A4AA5" w:rsidRDefault="00EC791D" w:rsidP="00B23FCA">
      <w:pPr>
        <w:numPr>
          <w:ilvl w:val="3"/>
          <w:numId w:val="29"/>
        </w:numPr>
        <w:tabs>
          <w:tab w:val="left" w:pos="352"/>
        </w:tabs>
        <w:spacing w:line="274" w:lineRule="exact"/>
        <w:ind w:left="380" w:right="20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W przypadku odstąpienia od umowy przez Zamawiającego z przyczyn leżących po stronie Dostawcy, Dostawca zobowiązany będzie do zapłacenia na rzecz Zamawiającego kary umownej w wysokoś</w:t>
      </w:r>
      <w:r w:rsidR="00B23FCA">
        <w:rPr>
          <w:rFonts w:eastAsia="Batang"/>
          <w:sz w:val="22"/>
          <w:szCs w:val="22"/>
        </w:rPr>
        <w:t>ci 20 </w:t>
      </w:r>
      <w:r w:rsidRPr="006A4AA5">
        <w:rPr>
          <w:rFonts w:eastAsia="Batang"/>
          <w:sz w:val="22"/>
          <w:szCs w:val="22"/>
        </w:rPr>
        <w:t>% wartości umowy tj. wynagrodzenia brutto określonego w § 3.</w:t>
      </w:r>
      <w:r w:rsidR="00B04085" w:rsidRPr="00B04085">
        <w:rPr>
          <w:rFonts w:eastAsia="Batang"/>
          <w:sz w:val="22"/>
          <w:szCs w:val="22"/>
        </w:rPr>
        <w:t xml:space="preserve"> </w:t>
      </w:r>
      <w:r w:rsidR="00B04085">
        <w:rPr>
          <w:rFonts w:eastAsia="Batang"/>
          <w:sz w:val="22"/>
          <w:szCs w:val="22"/>
        </w:rPr>
        <w:t>Dopuszczalne jest żądanie  przez Zamawiającego odszkodowania przenoszącego wysokość zastrzeżonej kary.</w:t>
      </w:r>
    </w:p>
    <w:p w:rsidR="00EC791D" w:rsidRPr="006A4AA5" w:rsidRDefault="00EC791D" w:rsidP="00B23FCA">
      <w:pPr>
        <w:numPr>
          <w:ilvl w:val="3"/>
          <w:numId w:val="29"/>
        </w:numPr>
        <w:tabs>
          <w:tab w:val="left" w:pos="381"/>
        </w:tabs>
        <w:spacing w:line="274" w:lineRule="exact"/>
        <w:ind w:left="380" w:right="20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W przypadku zwłoki w wykonaniu przedmiotu umowy w stosunku do terminu okreś</w:t>
      </w:r>
      <w:r w:rsidR="00B23FCA">
        <w:rPr>
          <w:rFonts w:eastAsia="Batang"/>
          <w:sz w:val="22"/>
          <w:szCs w:val="22"/>
        </w:rPr>
        <w:t>lonego w </w:t>
      </w:r>
      <w:r w:rsidRPr="006A4AA5">
        <w:rPr>
          <w:rFonts w:eastAsia="Batang"/>
          <w:sz w:val="22"/>
          <w:szCs w:val="22"/>
        </w:rPr>
        <w:t>§</w:t>
      </w:r>
      <w:r w:rsidR="00B23FCA">
        <w:rPr>
          <w:rFonts w:eastAsia="Batang"/>
          <w:sz w:val="22"/>
          <w:szCs w:val="22"/>
        </w:rPr>
        <w:t> </w:t>
      </w:r>
      <w:r w:rsidRPr="006A4AA5">
        <w:rPr>
          <w:rFonts w:eastAsia="Batang"/>
          <w:sz w:val="22"/>
          <w:szCs w:val="22"/>
        </w:rPr>
        <w:t>2</w:t>
      </w:r>
      <w:r w:rsidR="00B23FCA">
        <w:rPr>
          <w:rFonts w:eastAsia="Batang"/>
          <w:sz w:val="22"/>
          <w:szCs w:val="22"/>
        </w:rPr>
        <w:t> </w:t>
      </w:r>
      <w:r w:rsidRPr="006A4AA5">
        <w:rPr>
          <w:rFonts w:eastAsia="Batang"/>
          <w:sz w:val="22"/>
          <w:szCs w:val="22"/>
        </w:rPr>
        <w:t>pkt</w:t>
      </w:r>
      <w:r w:rsidR="00B23FCA">
        <w:rPr>
          <w:rFonts w:eastAsia="Batang"/>
          <w:sz w:val="22"/>
          <w:szCs w:val="22"/>
        </w:rPr>
        <w:t>. </w:t>
      </w:r>
      <w:r w:rsidRPr="006A4AA5">
        <w:rPr>
          <w:rFonts w:eastAsia="Batang"/>
          <w:sz w:val="22"/>
          <w:szCs w:val="22"/>
        </w:rPr>
        <w:t>1, Dostawca zobowiązany będzie do zapłacenia na rzecz Zamawiają</w:t>
      </w:r>
      <w:r w:rsidR="00B23FCA">
        <w:rPr>
          <w:rFonts w:eastAsia="Batang"/>
          <w:sz w:val="22"/>
          <w:szCs w:val="22"/>
        </w:rPr>
        <w:t>cego kary umownej w </w:t>
      </w:r>
      <w:r w:rsidRPr="006A4AA5">
        <w:rPr>
          <w:rFonts w:eastAsia="Batang"/>
          <w:sz w:val="22"/>
          <w:szCs w:val="22"/>
        </w:rPr>
        <w:t>wysokości 1 % wartości umowy tj. wynagrodzenia brutto określonego w § 3, za każdy rozpoczęty dzień zwłoki.</w:t>
      </w:r>
    </w:p>
    <w:p w:rsidR="00EC791D" w:rsidRPr="006A4AA5" w:rsidRDefault="00EC791D" w:rsidP="00B23FCA">
      <w:pPr>
        <w:numPr>
          <w:ilvl w:val="3"/>
          <w:numId w:val="29"/>
        </w:numPr>
        <w:tabs>
          <w:tab w:val="left" w:pos="381"/>
        </w:tabs>
        <w:spacing w:line="274" w:lineRule="exact"/>
        <w:ind w:left="380" w:right="20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W przypadku zwłoki w dokonaniu wymiany niezgodnego z opisem przedmiotu zamówienia lub wadliwego przedmiotu umowy, Dostawca zapłaci karę umowną w wysokości 1 % wartoś</w:t>
      </w:r>
      <w:r w:rsidR="00B23FCA">
        <w:rPr>
          <w:rFonts w:eastAsia="Batang"/>
          <w:sz w:val="22"/>
          <w:szCs w:val="22"/>
        </w:rPr>
        <w:t>ci umowy, tj.</w:t>
      </w:r>
      <w:r w:rsidR="00B23FCA">
        <w:rPr>
          <w:rFonts w:eastAsia="Batang"/>
        </w:rPr>
        <w:t> </w:t>
      </w:r>
      <w:r w:rsidRPr="006A4AA5">
        <w:rPr>
          <w:rFonts w:eastAsia="Batang"/>
          <w:sz w:val="22"/>
          <w:szCs w:val="22"/>
        </w:rPr>
        <w:t>wynagrodzenia brutto określonego w § 3 za każdy rozpoczęty dzień zwłoki.</w:t>
      </w:r>
    </w:p>
    <w:p w:rsidR="00EC791D" w:rsidRPr="006A4AA5" w:rsidRDefault="00EC791D" w:rsidP="00B23FCA">
      <w:pPr>
        <w:numPr>
          <w:ilvl w:val="3"/>
          <w:numId w:val="29"/>
        </w:numPr>
        <w:tabs>
          <w:tab w:val="left" w:pos="386"/>
        </w:tabs>
        <w:spacing w:line="274" w:lineRule="exact"/>
        <w:ind w:left="380" w:right="20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W przypadku zwłoki w dokonaniu wymiany wadliwych tonerów w stosunku do terminów określonych w §5 </w:t>
      </w:r>
      <w:proofErr w:type="spellStart"/>
      <w:r w:rsidRPr="006A4AA5">
        <w:rPr>
          <w:rFonts w:eastAsia="Batang"/>
          <w:sz w:val="22"/>
          <w:szCs w:val="22"/>
        </w:rPr>
        <w:t>pkt</w:t>
      </w:r>
      <w:proofErr w:type="spellEnd"/>
      <w:r w:rsidRPr="006A4AA5">
        <w:rPr>
          <w:rFonts w:eastAsia="Batang"/>
          <w:sz w:val="22"/>
          <w:szCs w:val="22"/>
        </w:rPr>
        <w:t xml:space="preserve"> 2 i 3, Dostawca zapłaci karę umowną w wysokości 1 % wartości umowy, tj. wynagrodzenia brutto określonego w § 3 za każdy rozpoczęty dzień zwłoki.</w:t>
      </w:r>
    </w:p>
    <w:p w:rsidR="00EC791D" w:rsidRPr="006A4AA5" w:rsidRDefault="00EC791D" w:rsidP="00B23FCA">
      <w:pPr>
        <w:numPr>
          <w:ilvl w:val="3"/>
          <w:numId w:val="29"/>
        </w:numPr>
        <w:tabs>
          <w:tab w:val="left" w:pos="362"/>
        </w:tabs>
        <w:spacing w:after="240" w:line="274" w:lineRule="exact"/>
        <w:ind w:left="380" w:right="20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zapłaci Dostawcy karę umowną w wysokości 10 % wartości umowy, tj. wynagrodzenia brutto określonego w § 3, w przypadku odstąpienia od umowy przez Dostawcę z winy Zamawiającego.</w:t>
      </w:r>
    </w:p>
    <w:p w:rsidR="00EC791D" w:rsidRPr="006A4AA5" w:rsidRDefault="00EC791D" w:rsidP="00B23FCA">
      <w:pPr>
        <w:keepNext/>
        <w:keepLines/>
        <w:spacing w:before="240" w:after="60"/>
        <w:ind w:left="4440"/>
        <w:jc w:val="both"/>
        <w:outlineLvl w:val="2"/>
        <w:rPr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§5</w:t>
      </w:r>
    </w:p>
    <w:p w:rsidR="00EC791D" w:rsidRPr="006A4AA5" w:rsidRDefault="00EC791D" w:rsidP="00B23FCA">
      <w:pPr>
        <w:numPr>
          <w:ilvl w:val="4"/>
          <w:numId w:val="29"/>
        </w:numPr>
        <w:tabs>
          <w:tab w:val="left" w:pos="458"/>
          <w:tab w:val="left" w:leader="dot" w:pos="4955"/>
        </w:tabs>
        <w:spacing w:before="60" w:line="274" w:lineRule="exact"/>
        <w:ind w:left="380" w:right="20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W przypadku wykrycia wad materiałów eksploatacyjnych na etapie użytkowania Zamawiający jest zobowiązany do zgłoszenia reklamacji w formie mailowej wraz z dokumentacja fotograficzną, jeżeli jest to wymagane ch</w:t>
      </w:r>
      <w:r w:rsidR="00B23FCA">
        <w:rPr>
          <w:rFonts w:eastAsia="Batang"/>
          <w:sz w:val="22"/>
          <w:szCs w:val="22"/>
        </w:rPr>
        <w:t>arakterem wad, na adres mailowy………………</w:t>
      </w:r>
    </w:p>
    <w:p w:rsidR="00EC791D" w:rsidRPr="006A4AA5" w:rsidRDefault="00EC791D" w:rsidP="00B23FCA">
      <w:pPr>
        <w:numPr>
          <w:ilvl w:val="4"/>
          <w:numId w:val="29"/>
        </w:numPr>
        <w:tabs>
          <w:tab w:val="left" w:pos="390"/>
        </w:tabs>
        <w:spacing w:line="274" w:lineRule="exact"/>
        <w:ind w:left="380" w:right="20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Dostawca jest zobowiązany wymienić toner na wolny od wad w terminie 3 dni roboczych od dnia zgłoszenia w przypadku, gdy toner:</w:t>
      </w:r>
    </w:p>
    <w:p w:rsidR="00EC791D" w:rsidRPr="006A4AA5" w:rsidRDefault="00EC791D" w:rsidP="000D066C">
      <w:pPr>
        <w:numPr>
          <w:ilvl w:val="5"/>
          <w:numId w:val="37"/>
        </w:numPr>
        <w:tabs>
          <w:tab w:val="left" w:pos="685"/>
        </w:tabs>
        <w:spacing w:line="274" w:lineRule="exact"/>
        <w:ind w:left="720" w:hanging="4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wysypuje się;</w:t>
      </w:r>
    </w:p>
    <w:p w:rsidR="00EC791D" w:rsidRPr="006A4AA5" w:rsidRDefault="00EC791D" w:rsidP="000D066C">
      <w:pPr>
        <w:numPr>
          <w:ilvl w:val="5"/>
          <w:numId w:val="37"/>
        </w:numPr>
        <w:tabs>
          <w:tab w:val="left" w:pos="680"/>
        </w:tabs>
        <w:spacing w:line="274" w:lineRule="exact"/>
        <w:ind w:left="720" w:hanging="4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na kasecie widoczne są zabrudzenia;</w:t>
      </w:r>
    </w:p>
    <w:p w:rsidR="00EC791D" w:rsidRPr="006A4AA5" w:rsidRDefault="00EC791D" w:rsidP="000D066C">
      <w:pPr>
        <w:numPr>
          <w:ilvl w:val="5"/>
          <w:numId w:val="37"/>
        </w:numPr>
        <w:tabs>
          <w:tab w:val="left" w:pos="685"/>
        </w:tabs>
        <w:spacing w:line="274" w:lineRule="exact"/>
        <w:ind w:left="720" w:hanging="4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kaseta nosi ślady wcześniejszego używania;</w:t>
      </w:r>
    </w:p>
    <w:p w:rsidR="00EC791D" w:rsidRPr="006A4AA5" w:rsidRDefault="00EC791D" w:rsidP="000D066C">
      <w:pPr>
        <w:numPr>
          <w:ilvl w:val="5"/>
          <w:numId w:val="37"/>
        </w:numPr>
        <w:tabs>
          <w:tab w:val="left" w:pos="685"/>
        </w:tabs>
        <w:spacing w:line="274" w:lineRule="exact"/>
        <w:ind w:left="720" w:hanging="4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rolka tonera nie obraca się bądź obraca się z utrudnieniami;</w:t>
      </w:r>
    </w:p>
    <w:p w:rsidR="00EC791D" w:rsidRPr="006A4AA5" w:rsidRDefault="00EC791D" w:rsidP="000D066C">
      <w:pPr>
        <w:numPr>
          <w:ilvl w:val="5"/>
          <w:numId w:val="37"/>
        </w:numPr>
        <w:tabs>
          <w:tab w:val="left" w:pos="685"/>
        </w:tabs>
        <w:spacing w:line="274" w:lineRule="exact"/>
        <w:ind w:left="720" w:hanging="4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kolor tonera na wydruku odbiega wizualnie od koloru opisanego na kasecie;</w:t>
      </w:r>
    </w:p>
    <w:p w:rsidR="00EC791D" w:rsidRPr="006A4AA5" w:rsidRDefault="00EC791D" w:rsidP="000D066C">
      <w:pPr>
        <w:numPr>
          <w:ilvl w:val="5"/>
          <w:numId w:val="37"/>
        </w:numPr>
        <w:tabs>
          <w:tab w:val="left" w:pos="685"/>
        </w:tabs>
        <w:spacing w:line="274" w:lineRule="exact"/>
        <w:ind w:left="720" w:hanging="40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toner powoduje zabrudzenia na drukowanych kartkach w postaci smug, plam itp.</w:t>
      </w:r>
    </w:p>
    <w:p w:rsidR="00EC791D" w:rsidRPr="006A4AA5" w:rsidRDefault="00EC791D" w:rsidP="000D066C">
      <w:pPr>
        <w:numPr>
          <w:ilvl w:val="4"/>
          <w:numId w:val="37"/>
        </w:numPr>
        <w:tabs>
          <w:tab w:val="left" w:pos="298"/>
        </w:tabs>
        <w:spacing w:line="274" w:lineRule="exact"/>
        <w:ind w:left="320" w:right="20" w:hanging="3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W innych przypadkach na podstawie opisu zawartego w zgłoszeniu </w:t>
      </w:r>
      <w:r w:rsidR="00B04085">
        <w:rPr>
          <w:rFonts w:eastAsia="Batang"/>
          <w:sz w:val="22"/>
          <w:szCs w:val="22"/>
        </w:rPr>
        <w:t>Dostawca</w:t>
      </w:r>
      <w:r w:rsidRPr="006A4AA5">
        <w:rPr>
          <w:rFonts w:eastAsia="Batang"/>
          <w:sz w:val="22"/>
          <w:szCs w:val="22"/>
        </w:rPr>
        <w:t xml:space="preserve"> rozpatruje reklamację, bądź żąda wysyłki tonera kurierem na jego koszt do badania. Zamawiający przesyła kwestionowany materiał eksploatacyjny do </w:t>
      </w:r>
      <w:r w:rsidR="00B04085">
        <w:rPr>
          <w:rFonts w:eastAsia="Batang"/>
          <w:sz w:val="22"/>
          <w:szCs w:val="22"/>
        </w:rPr>
        <w:t>Dostawcy</w:t>
      </w:r>
      <w:r w:rsidRPr="006A4AA5">
        <w:rPr>
          <w:rFonts w:eastAsia="Batang"/>
          <w:sz w:val="22"/>
          <w:szCs w:val="22"/>
        </w:rPr>
        <w:t xml:space="preserve">. </w:t>
      </w:r>
      <w:r w:rsidR="00B04085">
        <w:rPr>
          <w:rFonts w:eastAsia="Batang"/>
          <w:sz w:val="22"/>
          <w:szCs w:val="22"/>
        </w:rPr>
        <w:t>Dostawca</w:t>
      </w:r>
      <w:r w:rsidRPr="006A4AA5">
        <w:rPr>
          <w:rFonts w:eastAsia="Batang"/>
          <w:sz w:val="22"/>
          <w:szCs w:val="22"/>
        </w:rPr>
        <w:t xml:space="preserve"> jest obowiązany do rozpatrzeni</w:t>
      </w:r>
      <w:r w:rsidR="00B23FCA">
        <w:rPr>
          <w:rFonts w:eastAsia="Batang"/>
          <w:sz w:val="22"/>
          <w:szCs w:val="22"/>
        </w:rPr>
        <w:t>a reklamacji w </w:t>
      </w:r>
      <w:r w:rsidRPr="006A4AA5">
        <w:rPr>
          <w:rFonts w:eastAsia="Batang"/>
          <w:sz w:val="22"/>
          <w:szCs w:val="22"/>
        </w:rPr>
        <w:t>terminie 5 dni od dnia wysłania materiału, pod rygorem uznania zasadności reklamacji oraz stwierdza, czy reklamowany towar nie nadaje się do użytku i koniecz</w:t>
      </w:r>
      <w:r w:rsidR="00B23FCA">
        <w:rPr>
          <w:rFonts w:eastAsia="Batang"/>
          <w:sz w:val="22"/>
          <w:szCs w:val="22"/>
        </w:rPr>
        <w:t xml:space="preserve">na jest jego wymiana na nowy. </w:t>
      </w:r>
      <w:r w:rsidR="00B23FCA">
        <w:rPr>
          <w:rFonts w:eastAsia="Batang"/>
          <w:sz w:val="22"/>
          <w:szCs w:val="22"/>
        </w:rPr>
        <w:lastRenderedPageBreak/>
        <w:t>W </w:t>
      </w:r>
      <w:r w:rsidRPr="006A4AA5">
        <w:rPr>
          <w:rFonts w:eastAsia="Batang"/>
          <w:sz w:val="22"/>
          <w:szCs w:val="22"/>
        </w:rPr>
        <w:t>tym przypadku Dostawca jest obowiązany wymienić toner na wolny od wad w terminie 3 dni roboczych od dnia, w którym uznał reklamację.</w:t>
      </w:r>
    </w:p>
    <w:p w:rsidR="00EC791D" w:rsidRPr="006A4AA5" w:rsidRDefault="00EC791D" w:rsidP="000D066C">
      <w:pPr>
        <w:numPr>
          <w:ilvl w:val="4"/>
          <w:numId w:val="37"/>
        </w:numPr>
        <w:tabs>
          <w:tab w:val="left" w:pos="302"/>
        </w:tabs>
        <w:spacing w:line="274" w:lineRule="exact"/>
        <w:ind w:left="320" w:right="20" w:hanging="3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W przypadku zabrudzeń lub uszkodzeń sprzętu powstałych w wyniku użytkowania dostarczonych przez Dostawcę tonerów, Dostawca będzie zobowiązany do doprowadzenia sprzętu do pierwotnego stanu na swój koszt, lub jego wymiany na nowy w przypadku gdy uszkodzenie będzie nieodwracalne. Naprawa dokonana będzie w autoryzowanym serwisie.</w:t>
      </w:r>
    </w:p>
    <w:p w:rsidR="00EC791D" w:rsidRPr="006A4AA5" w:rsidRDefault="00EC791D" w:rsidP="000D066C">
      <w:pPr>
        <w:numPr>
          <w:ilvl w:val="4"/>
          <w:numId w:val="37"/>
        </w:numPr>
        <w:tabs>
          <w:tab w:val="left" w:pos="293"/>
        </w:tabs>
        <w:spacing w:after="240" w:line="274" w:lineRule="exact"/>
        <w:ind w:left="320" w:right="20" w:hanging="3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Dostawca przystąpi do usuwania szkód lub awarii powstałych w związku z użytkowaniem wadliwych tonerów niezwłocznie po telefonicznym zawiadomieniu złożonym przez Zamawiającego, nie później niż w ciągu 24 godzin od zgłoszenia.</w:t>
      </w:r>
    </w:p>
    <w:p w:rsidR="00EC791D" w:rsidRPr="006A4AA5" w:rsidRDefault="00EC791D" w:rsidP="00B23FCA">
      <w:pPr>
        <w:spacing w:before="240" w:after="300"/>
        <w:ind w:left="4420"/>
        <w:jc w:val="both"/>
        <w:rPr>
          <w:sz w:val="22"/>
          <w:szCs w:val="22"/>
        </w:rPr>
      </w:pPr>
      <w:r w:rsidRPr="006A4AA5">
        <w:rPr>
          <w:b/>
          <w:bCs/>
          <w:spacing w:val="50"/>
          <w:sz w:val="22"/>
          <w:szCs w:val="22"/>
        </w:rPr>
        <w:t>§6</w:t>
      </w:r>
    </w:p>
    <w:p w:rsidR="000D066C" w:rsidRDefault="00EC791D" w:rsidP="000D066C">
      <w:pPr>
        <w:pStyle w:val="Akapitzlist"/>
        <w:spacing w:before="300" w:line="274" w:lineRule="exact"/>
        <w:ind w:left="0" w:right="20"/>
        <w:jc w:val="both"/>
        <w:rPr>
          <w:rFonts w:eastAsia="Batang"/>
          <w:sz w:val="22"/>
          <w:szCs w:val="22"/>
        </w:rPr>
      </w:pPr>
      <w:r w:rsidRPr="000D066C">
        <w:rPr>
          <w:rFonts w:eastAsia="Batang"/>
          <w:sz w:val="22"/>
          <w:szCs w:val="22"/>
        </w:rPr>
        <w:t xml:space="preserve">Zamawiający dopuszcza możliwość zmiany istotnych warunków umowy, z zachowaniem formy pisemnej, w zakresie: </w:t>
      </w:r>
    </w:p>
    <w:p w:rsidR="00EC791D" w:rsidRPr="00673ED5" w:rsidRDefault="00EC791D" w:rsidP="00673ED5">
      <w:pPr>
        <w:numPr>
          <w:ilvl w:val="0"/>
          <w:numId w:val="38"/>
        </w:numPr>
        <w:tabs>
          <w:tab w:val="left" w:pos="704"/>
        </w:tabs>
        <w:spacing w:line="274" w:lineRule="exact"/>
        <w:ind w:right="20"/>
        <w:jc w:val="both"/>
        <w:rPr>
          <w:rFonts w:eastAsia="Batang"/>
          <w:sz w:val="22"/>
          <w:szCs w:val="22"/>
        </w:rPr>
      </w:pPr>
      <w:r w:rsidRPr="00673ED5">
        <w:rPr>
          <w:rFonts w:eastAsia="Batang"/>
          <w:sz w:val="22"/>
          <w:szCs w:val="22"/>
        </w:rPr>
        <w:t>terminu wykonania usług w przypadku wystąpienia okoliczności nieprzewidywalnych w dniu udzielenia zamówienia;</w:t>
      </w:r>
    </w:p>
    <w:p w:rsidR="00EC791D" w:rsidRPr="006A4AA5" w:rsidRDefault="00EC791D" w:rsidP="00673ED5">
      <w:pPr>
        <w:numPr>
          <w:ilvl w:val="0"/>
          <w:numId w:val="38"/>
        </w:numPr>
        <w:tabs>
          <w:tab w:val="left" w:pos="704"/>
        </w:tabs>
        <w:spacing w:line="274" w:lineRule="exact"/>
        <w:ind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zmiany osób do kontaktów występujących po stronie Zamawiającego i Wykonawcy w przypadku wystąpienia zdarzeń losowych;</w:t>
      </w:r>
    </w:p>
    <w:p w:rsidR="00EC791D" w:rsidRPr="006A4AA5" w:rsidRDefault="00EC791D" w:rsidP="00673ED5">
      <w:pPr>
        <w:numPr>
          <w:ilvl w:val="0"/>
          <w:numId w:val="38"/>
        </w:numPr>
        <w:tabs>
          <w:tab w:val="left" w:pos="699"/>
        </w:tabs>
        <w:spacing w:after="240" w:line="274" w:lineRule="exact"/>
        <w:ind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sposobu realizacji usługi w przypadku zajścia szczególnych okoliczności, których nie można było przewidzieć w chwili zawarcia umowy.</w:t>
      </w:r>
    </w:p>
    <w:p w:rsidR="00EC791D" w:rsidRPr="006A4AA5" w:rsidRDefault="00EC791D" w:rsidP="00B23FCA">
      <w:pPr>
        <w:spacing w:before="240" w:after="60"/>
        <w:ind w:left="4420"/>
        <w:jc w:val="both"/>
        <w:rPr>
          <w:sz w:val="22"/>
          <w:szCs w:val="22"/>
        </w:rPr>
      </w:pPr>
      <w:r w:rsidRPr="006A4AA5">
        <w:rPr>
          <w:b/>
          <w:bCs/>
          <w:spacing w:val="50"/>
          <w:sz w:val="22"/>
          <w:szCs w:val="22"/>
        </w:rPr>
        <w:t>§7</w:t>
      </w:r>
    </w:p>
    <w:p w:rsidR="00EC791D" w:rsidRPr="006A4AA5" w:rsidRDefault="00EC791D" w:rsidP="00B23FCA">
      <w:pPr>
        <w:spacing w:line="278" w:lineRule="exact"/>
        <w:ind w:left="2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Dostawca nie może bez pisemnej zgody Zamawiającego przenosić wierzytelności przysługującej z tytułu niniejszej umowy na osoby trzecie.</w:t>
      </w:r>
    </w:p>
    <w:p w:rsidR="00673ED5" w:rsidRPr="006A4AA5" w:rsidRDefault="00673ED5" w:rsidP="00673ED5">
      <w:pPr>
        <w:ind w:left="4420"/>
        <w:jc w:val="both"/>
        <w:rPr>
          <w:sz w:val="22"/>
          <w:szCs w:val="22"/>
        </w:rPr>
      </w:pPr>
      <w:r w:rsidRPr="006A4AA5">
        <w:rPr>
          <w:b/>
          <w:bCs/>
          <w:spacing w:val="50"/>
          <w:sz w:val="22"/>
          <w:szCs w:val="22"/>
        </w:rPr>
        <w:t>§</w:t>
      </w:r>
      <w:r>
        <w:rPr>
          <w:b/>
          <w:bCs/>
          <w:spacing w:val="50"/>
          <w:sz w:val="22"/>
          <w:szCs w:val="22"/>
        </w:rPr>
        <w:t>8</w:t>
      </w:r>
    </w:p>
    <w:p w:rsidR="00EC791D" w:rsidRPr="006A4AA5" w:rsidRDefault="00EC791D" w:rsidP="00B23FCA">
      <w:pPr>
        <w:spacing w:line="283" w:lineRule="exact"/>
        <w:ind w:left="2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Specyfikacja Istotnych Warunków Zamówienia obowiązująca w przetargu stanowi integralną część umowy jako Załącznik nr 2.</w:t>
      </w:r>
    </w:p>
    <w:p w:rsidR="00EC791D" w:rsidRPr="006A4AA5" w:rsidRDefault="00EC791D" w:rsidP="00B23FCA">
      <w:pPr>
        <w:spacing w:line="274" w:lineRule="exact"/>
        <w:ind w:left="4420"/>
        <w:jc w:val="both"/>
        <w:rPr>
          <w:sz w:val="22"/>
          <w:szCs w:val="22"/>
        </w:rPr>
      </w:pPr>
      <w:r w:rsidRPr="006A4AA5">
        <w:rPr>
          <w:b/>
          <w:bCs/>
          <w:spacing w:val="50"/>
          <w:sz w:val="22"/>
          <w:szCs w:val="22"/>
        </w:rPr>
        <w:t>§9</w:t>
      </w:r>
    </w:p>
    <w:p w:rsidR="00EC791D" w:rsidRPr="006A4AA5" w:rsidRDefault="00EC791D" w:rsidP="00B23FCA">
      <w:pPr>
        <w:spacing w:line="274" w:lineRule="exact"/>
        <w:ind w:left="2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Wszelkie spory, mogące wyniknąć na tle niniejszej umowy, strony poddają pod rozstrzygnięcie sądu właściwego ze względu na siedzibę Zamawiającego.</w:t>
      </w:r>
    </w:p>
    <w:p w:rsidR="00EC791D" w:rsidRPr="006A4AA5" w:rsidRDefault="00EC791D" w:rsidP="00B23FCA">
      <w:pPr>
        <w:keepNext/>
        <w:keepLines/>
        <w:spacing w:line="274" w:lineRule="exact"/>
        <w:ind w:left="4420"/>
        <w:jc w:val="both"/>
        <w:outlineLvl w:val="3"/>
        <w:rPr>
          <w:sz w:val="22"/>
          <w:szCs w:val="22"/>
        </w:rPr>
      </w:pPr>
      <w:r w:rsidRPr="006A4AA5">
        <w:rPr>
          <w:b/>
          <w:bCs/>
          <w:spacing w:val="50"/>
          <w:sz w:val="22"/>
          <w:szCs w:val="22"/>
        </w:rPr>
        <w:t>§10</w:t>
      </w:r>
    </w:p>
    <w:p w:rsidR="00EC791D" w:rsidRDefault="00EC791D" w:rsidP="00B23FCA">
      <w:pPr>
        <w:spacing w:line="274" w:lineRule="exact"/>
        <w:ind w:left="20"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W sprawach nieuregulowanych niniejszą umową mają zastosowanie przepisy ustaw: Prawo zamówień publicznych oraz Kodeks cywilny.</w:t>
      </w:r>
    </w:p>
    <w:p w:rsidR="00673ED5" w:rsidRPr="006A4AA5" w:rsidRDefault="00673ED5" w:rsidP="00673ED5">
      <w:pPr>
        <w:keepNext/>
        <w:keepLines/>
        <w:spacing w:line="274" w:lineRule="exact"/>
        <w:ind w:left="4420"/>
        <w:jc w:val="both"/>
        <w:outlineLvl w:val="3"/>
        <w:rPr>
          <w:sz w:val="22"/>
          <w:szCs w:val="22"/>
        </w:rPr>
      </w:pPr>
      <w:r w:rsidRPr="006A4AA5">
        <w:rPr>
          <w:b/>
          <w:bCs/>
          <w:spacing w:val="50"/>
          <w:sz w:val="22"/>
          <w:szCs w:val="22"/>
        </w:rPr>
        <w:t>§1</w:t>
      </w:r>
      <w:r>
        <w:rPr>
          <w:b/>
          <w:bCs/>
          <w:spacing w:val="50"/>
          <w:sz w:val="22"/>
          <w:szCs w:val="22"/>
        </w:rPr>
        <w:t>1</w:t>
      </w:r>
    </w:p>
    <w:p w:rsidR="00EC791D" w:rsidRPr="006A4AA5" w:rsidRDefault="00EC791D" w:rsidP="00B23FCA">
      <w:pPr>
        <w:spacing w:after="1080" w:line="278" w:lineRule="exact"/>
        <w:ind w:left="2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Umowa została sporządzona w dwóch jednobrzmiących egzemplarzach, po jednej dla każdej ze stron.</w:t>
      </w:r>
    </w:p>
    <w:p w:rsidR="00EC791D" w:rsidRDefault="00EC791D" w:rsidP="00B23FCA">
      <w:pPr>
        <w:tabs>
          <w:tab w:val="left" w:pos="6946"/>
        </w:tabs>
        <w:spacing w:before="1080" w:after="480"/>
        <w:ind w:left="7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</w:t>
      </w:r>
      <w:r w:rsidRPr="006A4AA5">
        <w:rPr>
          <w:rFonts w:eastAsia="Batang"/>
          <w:sz w:val="22"/>
          <w:szCs w:val="22"/>
        </w:rPr>
        <w:tab/>
        <w:t>Dostawca</w:t>
      </w:r>
    </w:p>
    <w:p w:rsidR="00673ED5" w:rsidRDefault="00673ED5" w:rsidP="00B23FCA">
      <w:pPr>
        <w:tabs>
          <w:tab w:val="left" w:pos="6946"/>
        </w:tabs>
        <w:spacing w:before="1080" w:after="480"/>
        <w:ind w:left="740"/>
        <w:jc w:val="both"/>
        <w:rPr>
          <w:rFonts w:eastAsia="Batang"/>
          <w:sz w:val="22"/>
          <w:szCs w:val="22"/>
        </w:rPr>
      </w:pPr>
    </w:p>
    <w:p w:rsidR="00673ED5" w:rsidRPr="006A4AA5" w:rsidRDefault="00673ED5" w:rsidP="00B23FCA">
      <w:pPr>
        <w:tabs>
          <w:tab w:val="left" w:pos="6946"/>
        </w:tabs>
        <w:ind w:left="740"/>
        <w:jc w:val="both"/>
        <w:rPr>
          <w:sz w:val="22"/>
          <w:szCs w:val="22"/>
        </w:rPr>
      </w:pPr>
    </w:p>
    <w:p w:rsidR="00EC791D" w:rsidRPr="006A4AA5" w:rsidRDefault="00EC791D" w:rsidP="000D066C">
      <w:pPr>
        <w:keepNext/>
        <w:keepLines/>
        <w:numPr>
          <w:ilvl w:val="1"/>
          <w:numId w:val="37"/>
        </w:numPr>
        <w:tabs>
          <w:tab w:val="left" w:pos="366"/>
        </w:tabs>
        <w:spacing w:line="298" w:lineRule="exact"/>
        <w:ind w:left="20"/>
        <w:jc w:val="both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lastRenderedPageBreak/>
        <w:t>Pouczenie o środkach ochrony prawnej przysługujących Wykonawcy w toku</w:t>
      </w:r>
    </w:p>
    <w:p w:rsidR="00EC791D" w:rsidRPr="006A4AA5" w:rsidRDefault="00EC791D" w:rsidP="00B23FCA">
      <w:pPr>
        <w:keepNext/>
        <w:keepLines/>
        <w:spacing w:line="298" w:lineRule="exact"/>
        <w:ind w:left="740" w:hanging="360"/>
        <w:jc w:val="both"/>
        <w:outlineLvl w:val="3"/>
        <w:rPr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postępowania o udzielenie zamówienia.</w:t>
      </w:r>
    </w:p>
    <w:p w:rsidR="00EC791D" w:rsidRPr="006A4AA5" w:rsidRDefault="00EC791D" w:rsidP="003313A0">
      <w:pPr>
        <w:numPr>
          <w:ilvl w:val="2"/>
          <w:numId w:val="39"/>
        </w:numPr>
        <w:tabs>
          <w:tab w:val="left" w:pos="284"/>
          <w:tab w:val="left" w:pos="709"/>
        </w:tabs>
        <w:spacing w:line="298" w:lineRule="exact"/>
        <w:ind w:left="284"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 xml:space="preserve">Wykonawcy, który ma lub miał interes w uzyskaniu danego zamówienia oraz poniósł lub może ponieść szkodę w wyniku naruszenia przez Zamawiającego przepisów prawa zamówień publicznych przysługuje środek ochrony prawnej, tj.: odwołanie, zgodnie z treścią art.180, ust.2, </w:t>
      </w:r>
      <w:proofErr w:type="spellStart"/>
      <w:r w:rsidRPr="006A4AA5">
        <w:rPr>
          <w:rFonts w:eastAsia="Batang"/>
          <w:sz w:val="22"/>
          <w:szCs w:val="22"/>
        </w:rPr>
        <w:t>pkt</w:t>
      </w:r>
      <w:proofErr w:type="spellEnd"/>
      <w:r w:rsidRPr="006A4AA5">
        <w:rPr>
          <w:rFonts w:eastAsia="Batang"/>
          <w:sz w:val="22"/>
          <w:szCs w:val="22"/>
        </w:rPr>
        <w:t xml:space="preserve"> 2, 3 i 4 Pzp. Odwołanie wnosi się do Prezesa Krajowej Izby Odwoławczej w formie pisemnej albo elektronicznej opatrzonej bezpiecznym podpisem elektronicznym weryfikowanym za pomocą ważnego kwalifikowanego certyfikatu.</w:t>
      </w:r>
    </w:p>
    <w:p w:rsidR="00EC791D" w:rsidRPr="006A4AA5" w:rsidRDefault="00EC791D" w:rsidP="003313A0">
      <w:pPr>
        <w:numPr>
          <w:ilvl w:val="2"/>
          <w:numId w:val="39"/>
        </w:numPr>
        <w:tabs>
          <w:tab w:val="left" w:pos="284"/>
          <w:tab w:val="left" w:pos="709"/>
        </w:tabs>
        <w:spacing w:line="298" w:lineRule="exact"/>
        <w:ind w:left="284"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EC791D" w:rsidRPr="006A4AA5" w:rsidRDefault="00EC791D" w:rsidP="003313A0">
      <w:pPr>
        <w:numPr>
          <w:ilvl w:val="2"/>
          <w:numId w:val="39"/>
        </w:numPr>
        <w:tabs>
          <w:tab w:val="left" w:pos="284"/>
          <w:tab w:val="left" w:pos="709"/>
        </w:tabs>
        <w:spacing w:line="298" w:lineRule="exact"/>
        <w:ind w:left="284"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Odwołanie powinno wskazywać czynność lub zaniechanie czynności Zamawiającego, której zarzuca się niezgodność z przepisami ustawy, zawierać zwięzłe przedstawienie zarzutów, określić żądanie oraz wskazywać okoliczność faktyczne i prawne uzasadniające wniesienie odwołania.</w:t>
      </w:r>
    </w:p>
    <w:p w:rsidR="00EC791D" w:rsidRPr="006A4AA5" w:rsidRDefault="00EC791D" w:rsidP="003313A0">
      <w:pPr>
        <w:numPr>
          <w:ilvl w:val="2"/>
          <w:numId w:val="39"/>
        </w:numPr>
        <w:tabs>
          <w:tab w:val="left" w:pos="284"/>
          <w:tab w:val="left" w:pos="709"/>
        </w:tabs>
        <w:spacing w:line="298" w:lineRule="exact"/>
        <w:ind w:left="284" w:right="2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Odwołanie wnosi się w terminach określonych w art. 182 ustawy Pzp.</w:t>
      </w:r>
    </w:p>
    <w:p w:rsidR="00EC791D" w:rsidRPr="006A4AA5" w:rsidRDefault="00EC791D" w:rsidP="00673ED5">
      <w:pPr>
        <w:keepNext/>
        <w:keepLines/>
        <w:numPr>
          <w:ilvl w:val="1"/>
          <w:numId w:val="39"/>
        </w:numPr>
        <w:tabs>
          <w:tab w:val="left" w:pos="390"/>
        </w:tabs>
        <w:spacing w:before="60" w:after="60"/>
        <w:ind w:left="20"/>
        <w:jc w:val="both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Informacje o przewidywanych zamówieniach uzupełniających.</w:t>
      </w:r>
    </w:p>
    <w:p w:rsidR="00EC791D" w:rsidRPr="006A4AA5" w:rsidRDefault="00EC791D" w:rsidP="00B23FCA">
      <w:pPr>
        <w:spacing w:before="60"/>
        <w:ind w:left="740" w:hanging="36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przewiduje możliwości udzielenia zamówień uzupełniających.</w:t>
      </w:r>
    </w:p>
    <w:p w:rsidR="00EC791D" w:rsidRPr="006A4AA5" w:rsidRDefault="00EC791D" w:rsidP="00673ED5">
      <w:pPr>
        <w:keepNext/>
        <w:keepLines/>
        <w:numPr>
          <w:ilvl w:val="1"/>
          <w:numId w:val="39"/>
        </w:numPr>
        <w:tabs>
          <w:tab w:val="left" w:pos="380"/>
        </w:tabs>
        <w:spacing w:line="298" w:lineRule="exact"/>
        <w:ind w:left="20"/>
        <w:jc w:val="both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Opis sposobu przedstawiania ofert wariantowych.</w:t>
      </w:r>
    </w:p>
    <w:p w:rsidR="00EC791D" w:rsidRPr="006A4AA5" w:rsidRDefault="00EC791D" w:rsidP="00B23FCA">
      <w:pPr>
        <w:spacing w:line="298" w:lineRule="exact"/>
        <w:ind w:left="740" w:hanging="36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dopuszcza składania ofert wariantowych.</w:t>
      </w:r>
    </w:p>
    <w:p w:rsidR="00EC791D" w:rsidRPr="006A4AA5" w:rsidRDefault="00EC791D" w:rsidP="00673ED5">
      <w:pPr>
        <w:keepNext/>
        <w:keepLines/>
        <w:numPr>
          <w:ilvl w:val="1"/>
          <w:numId w:val="39"/>
        </w:numPr>
        <w:tabs>
          <w:tab w:val="left" w:pos="385"/>
        </w:tabs>
        <w:spacing w:line="298" w:lineRule="exact"/>
        <w:ind w:left="20"/>
        <w:jc w:val="both"/>
        <w:outlineLvl w:val="3"/>
        <w:rPr>
          <w:rFonts w:eastAsia="Batang"/>
          <w:b/>
          <w:bCs/>
          <w:sz w:val="22"/>
          <w:szCs w:val="22"/>
        </w:rPr>
      </w:pPr>
      <w:bookmarkStart w:id="4" w:name="bookmark4"/>
      <w:r w:rsidRPr="006A4AA5">
        <w:rPr>
          <w:rFonts w:eastAsia="Batang"/>
          <w:b/>
          <w:bCs/>
          <w:sz w:val="22"/>
          <w:szCs w:val="22"/>
        </w:rPr>
        <w:t>Informacje dotyczące umowy ramowej.</w:t>
      </w:r>
      <w:bookmarkEnd w:id="4"/>
    </w:p>
    <w:p w:rsidR="00EC791D" w:rsidRPr="006A4AA5" w:rsidRDefault="00EC791D" w:rsidP="00B23FCA">
      <w:pPr>
        <w:spacing w:after="60" w:line="298" w:lineRule="exact"/>
        <w:ind w:left="740" w:hanging="36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przewiduje zawarcia umowy ramowej.</w:t>
      </w:r>
    </w:p>
    <w:p w:rsidR="00EC791D" w:rsidRPr="006A4AA5" w:rsidRDefault="00EC791D" w:rsidP="00673ED5">
      <w:pPr>
        <w:keepNext/>
        <w:keepLines/>
        <w:numPr>
          <w:ilvl w:val="1"/>
          <w:numId w:val="39"/>
        </w:numPr>
        <w:tabs>
          <w:tab w:val="left" w:pos="390"/>
        </w:tabs>
        <w:spacing w:before="60" w:after="60"/>
        <w:ind w:left="20"/>
        <w:jc w:val="both"/>
        <w:outlineLvl w:val="3"/>
        <w:rPr>
          <w:rFonts w:eastAsia="Batang"/>
          <w:b/>
          <w:bCs/>
          <w:sz w:val="22"/>
          <w:szCs w:val="22"/>
        </w:rPr>
      </w:pPr>
      <w:bookmarkStart w:id="5" w:name="bookmark5"/>
      <w:r w:rsidRPr="006A4AA5">
        <w:rPr>
          <w:rFonts w:eastAsia="Batang"/>
          <w:b/>
          <w:bCs/>
          <w:sz w:val="22"/>
          <w:szCs w:val="22"/>
        </w:rPr>
        <w:t>Informacje dotyczące ustanowienia dynamicznego systemu zakupów.</w:t>
      </w:r>
      <w:bookmarkEnd w:id="5"/>
    </w:p>
    <w:p w:rsidR="00EC791D" w:rsidRPr="006A4AA5" w:rsidRDefault="00EC791D" w:rsidP="00B23FCA">
      <w:pPr>
        <w:ind w:left="740" w:hanging="36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przewiduje ustanowienia dynamicznego systemu zakupów.</w:t>
      </w:r>
    </w:p>
    <w:p w:rsidR="00EC791D" w:rsidRPr="006A4AA5" w:rsidRDefault="00EC791D" w:rsidP="00673ED5">
      <w:pPr>
        <w:keepNext/>
        <w:keepLines/>
        <w:numPr>
          <w:ilvl w:val="1"/>
          <w:numId w:val="39"/>
        </w:numPr>
        <w:tabs>
          <w:tab w:val="left" w:pos="390"/>
        </w:tabs>
        <w:spacing w:line="298" w:lineRule="exact"/>
        <w:ind w:left="20"/>
        <w:jc w:val="both"/>
        <w:outlineLvl w:val="3"/>
        <w:rPr>
          <w:rFonts w:eastAsia="Batang"/>
          <w:b/>
          <w:bCs/>
          <w:sz w:val="22"/>
          <w:szCs w:val="22"/>
        </w:rPr>
      </w:pPr>
      <w:bookmarkStart w:id="6" w:name="bookmark6"/>
      <w:r w:rsidRPr="006A4AA5">
        <w:rPr>
          <w:rFonts w:eastAsia="Batang"/>
          <w:b/>
          <w:bCs/>
          <w:sz w:val="22"/>
          <w:szCs w:val="22"/>
        </w:rPr>
        <w:t>Informacje dotyczące zastosowania aukcji elektronicznej.</w:t>
      </w:r>
      <w:bookmarkEnd w:id="6"/>
    </w:p>
    <w:p w:rsidR="00EC791D" w:rsidRPr="006A4AA5" w:rsidRDefault="00EC791D" w:rsidP="00B23FCA">
      <w:pPr>
        <w:spacing w:line="298" w:lineRule="exact"/>
        <w:ind w:left="740" w:hanging="36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przewiduje dokonania wyboru najkorzystniejszej oferty</w:t>
      </w:r>
    </w:p>
    <w:p w:rsidR="00EC791D" w:rsidRPr="006A4AA5" w:rsidRDefault="00EC791D" w:rsidP="00B23FCA">
      <w:pPr>
        <w:spacing w:after="60" w:line="298" w:lineRule="exact"/>
        <w:ind w:left="740" w:hanging="36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 zastosowaniem aukcji elektronicznej.</w:t>
      </w:r>
    </w:p>
    <w:p w:rsidR="00EC791D" w:rsidRPr="006A4AA5" w:rsidRDefault="00EC791D" w:rsidP="00673ED5">
      <w:pPr>
        <w:keepNext/>
        <w:keepLines/>
        <w:numPr>
          <w:ilvl w:val="1"/>
          <w:numId w:val="39"/>
        </w:numPr>
        <w:tabs>
          <w:tab w:val="left" w:pos="390"/>
        </w:tabs>
        <w:spacing w:before="60" w:line="293" w:lineRule="exact"/>
        <w:ind w:left="20"/>
        <w:jc w:val="both"/>
        <w:outlineLvl w:val="3"/>
        <w:rPr>
          <w:rFonts w:eastAsia="Batang"/>
          <w:b/>
          <w:bCs/>
          <w:sz w:val="22"/>
          <w:szCs w:val="22"/>
        </w:rPr>
      </w:pPr>
      <w:bookmarkStart w:id="7" w:name="bookmark7"/>
      <w:r w:rsidRPr="006A4AA5">
        <w:rPr>
          <w:rFonts w:eastAsia="Batang"/>
          <w:b/>
          <w:bCs/>
          <w:sz w:val="22"/>
          <w:szCs w:val="22"/>
        </w:rPr>
        <w:t>Informacje dotyczące walut obcych, w jakich mogą być prowadzone rozliczenia</w:t>
      </w:r>
      <w:bookmarkEnd w:id="7"/>
    </w:p>
    <w:p w:rsidR="00EC791D" w:rsidRPr="006A4AA5" w:rsidRDefault="00EC791D" w:rsidP="00B23FCA">
      <w:pPr>
        <w:keepNext/>
        <w:keepLines/>
        <w:spacing w:line="293" w:lineRule="exact"/>
        <w:ind w:left="740" w:hanging="360"/>
        <w:jc w:val="both"/>
        <w:outlineLvl w:val="3"/>
        <w:rPr>
          <w:sz w:val="22"/>
          <w:szCs w:val="22"/>
        </w:rPr>
      </w:pPr>
      <w:bookmarkStart w:id="8" w:name="bookmark8"/>
      <w:r w:rsidRPr="006A4AA5">
        <w:rPr>
          <w:rFonts w:eastAsia="Batang"/>
          <w:b/>
          <w:bCs/>
          <w:sz w:val="22"/>
          <w:szCs w:val="22"/>
        </w:rPr>
        <w:t>między zamawiającym a Wykonawcą.</w:t>
      </w:r>
      <w:bookmarkEnd w:id="8"/>
    </w:p>
    <w:p w:rsidR="00EC791D" w:rsidRPr="006A4AA5" w:rsidRDefault="00EC791D" w:rsidP="00B23FCA">
      <w:pPr>
        <w:spacing w:after="60" w:line="293" w:lineRule="exact"/>
        <w:ind w:left="740" w:hanging="36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przewiduje rozliczeń w walutach obcych.</w:t>
      </w:r>
    </w:p>
    <w:p w:rsidR="00EC791D" w:rsidRPr="006A4AA5" w:rsidRDefault="00EC791D" w:rsidP="00673ED5">
      <w:pPr>
        <w:keepNext/>
        <w:keepLines/>
        <w:numPr>
          <w:ilvl w:val="1"/>
          <w:numId w:val="39"/>
        </w:numPr>
        <w:tabs>
          <w:tab w:val="left" w:pos="385"/>
        </w:tabs>
        <w:spacing w:before="60" w:after="60"/>
        <w:ind w:left="20"/>
        <w:jc w:val="both"/>
        <w:outlineLvl w:val="3"/>
        <w:rPr>
          <w:rFonts w:eastAsia="Batang"/>
          <w:b/>
          <w:bCs/>
          <w:sz w:val="22"/>
          <w:szCs w:val="22"/>
        </w:rPr>
      </w:pPr>
      <w:bookmarkStart w:id="9" w:name="bookmark9"/>
      <w:r w:rsidRPr="006A4AA5">
        <w:rPr>
          <w:rFonts w:eastAsia="Batang"/>
          <w:b/>
          <w:bCs/>
          <w:sz w:val="22"/>
          <w:szCs w:val="22"/>
        </w:rPr>
        <w:t>Wykonawcy ponoszą wszelkie koszty związane z przygotowaniem i złożeniem ofert.</w:t>
      </w:r>
      <w:bookmarkEnd w:id="9"/>
    </w:p>
    <w:p w:rsidR="00EC791D" w:rsidRPr="006A4AA5" w:rsidRDefault="00EC791D" w:rsidP="00B23FCA">
      <w:pPr>
        <w:spacing w:before="60"/>
        <w:ind w:left="740" w:hanging="36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przewiduje zwrotu kosztów udziału w postępowaniu.</w:t>
      </w:r>
    </w:p>
    <w:p w:rsidR="00EC791D" w:rsidRPr="006A4AA5" w:rsidRDefault="00EC791D" w:rsidP="00673ED5">
      <w:pPr>
        <w:keepNext/>
        <w:keepLines/>
        <w:numPr>
          <w:ilvl w:val="1"/>
          <w:numId w:val="39"/>
        </w:numPr>
        <w:tabs>
          <w:tab w:val="left" w:pos="420"/>
        </w:tabs>
        <w:spacing w:line="298" w:lineRule="exact"/>
        <w:ind w:left="500" w:right="20" w:hanging="440"/>
        <w:jc w:val="both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Zamawiający na podstawie art. 87 ust. 2 ustawy Prawo zamówień</w:t>
      </w:r>
      <w:r w:rsidR="003313A0">
        <w:rPr>
          <w:rFonts w:eastAsia="Batang"/>
          <w:b/>
          <w:bCs/>
          <w:sz w:val="22"/>
          <w:szCs w:val="22"/>
        </w:rPr>
        <w:t xml:space="preserve"> publicznych poprawia w </w:t>
      </w:r>
      <w:r w:rsidRPr="006A4AA5">
        <w:rPr>
          <w:rFonts w:eastAsia="Batang"/>
          <w:b/>
          <w:bCs/>
          <w:sz w:val="22"/>
          <w:szCs w:val="22"/>
        </w:rPr>
        <w:t>ofercie:</w:t>
      </w:r>
    </w:p>
    <w:p w:rsidR="00EC791D" w:rsidRPr="006A4AA5" w:rsidRDefault="00EC791D" w:rsidP="003313A0">
      <w:pPr>
        <w:numPr>
          <w:ilvl w:val="2"/>
          <w:numId w:val="39"/>
        </w:numPr>
        <w:tabs>
          <w:tab w:val="left" w:pos="567"/>
        </w:tabs>
        <w:spacing w:line="298" w:lineRule="exact"/>
        <w:ind w:left="567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Oczywiste omyłki pisarskie.</w:t>
      </w:r>
    </w:p>
    <w:p w:rsidR="00EC791D" w:rsidRPr="006A4AA5" w:rsidRDefault="00EC791D" w:rsidP="003313A0">
      <w:pPr>
        <w:numPr>
          <w:ilvl w:val="2"/>
          <w:numId w:val="39"/>
        </w:numPr>
        <w:tabs>
          <w:tab w:val="left" w:pos="567"/>
        </w:tabs>
        <w:spacing w:line="298" w:lineRule="exact"/>
        <w:ind w:left="567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Oczywiste omyłki rachunkowe, z uwzględnieniem konsekwencji rachunkowych dokonanych poprawek.</w:t>
      </w:r>
    </w:p>
    <w:p w:rsidR="00EC791D" w:rsidRPr="006A4AA5" w:rsidRDefault="00EC791D" w:rsidP="003313A0">
      <w:pPr>
        <w:numPr>
          <w:ilvl w:val="2"/>
          <w:numId w:val="39"/>
        </w:numPr>
        <w:tabs>
          <w:tab w:val="left" w:pos="567"/>
        </w:tabs>
        <w:spacing w:line="298" w:lineRule="exact"/>
        <w:ind w:left="567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Inne omyłki polegające na niezgodności oferty ze specyfikacją istotnych warunków zamówienia, jeżeli po zbadaniu okoliczności nie spowodują istotnych zmian w treści oferty.</w:t>
      </w:r>
    </w:p>
    <w:p w:rsidR="00EC791D" w:rsidRPr="006A4AA5" w:rsidRDefault="00EC791D" w:rsidP="00B23FCA">
      <w:pPr>
        <w:spacing w:after="120" w:line="298" w:lineRule="exact"/>
        <w:ind w:left="50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nie poprawi w ofercie błędu polegającego na podaniu niewłaściwej stawki należnego podatku VAT. Spowoduje to odrzucenie oferty.</w:t>
      </w:r>
    </w:p>
    <w:p w:rsidR="00EC791D" w:rsidRPr="006A4AA5" w:rsidRDefault="00EC791D" w:rsidP="00673ED5">
      <w:pPr>
        <w:keepNext/>
        <w:keepLines/>
        <w:numPr>
          <w:ilvl w:val="1"/>
          <w:numId w:val="39"/>
        </w:numPr>
        <w:tabs>
          <w:tab w:val="left" w:pos="430"/>
        </w:tabs>
        <w:spacing w:before="120" w:line="274" w:lineRule="exact"/>
        <w:ind w:left="60"/>
        <w:jc w:val="both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Istotne zmiany warunków umowy.</w:t>
      </w:r>
    </w:p>
    <w:p w:rsidR="00EC791D" w:rsidRPr="006A4AA5" w:rsidRDefault="00EC791D" w:rsidP="00B23FCA">
      <w:pPr>
        <w:spacing w:line="274" w:lineRule="exact"/>
        <w:ind w:left="60" w:right="20"/>
        <w:jc w:val="both"/>
        <w:rPr>
          <w:sz w:val="22"/>
          <w:szCs w:val="22"/>
        </w:rPr>
      </w:pPr>
      <w:r w:rsidRPr="006A4AA5">
        <w:rPr>
          <w:rFonts w:eastAsia="Batang"/>
          <w:sz w:val="22"/>
          <w:szCs w:val="22"/>
        </w:rPr>
        <w:t>Zamawiający dopuszcza możliwość zmiany istotnych warunków umowy, z zachowaniem formy pisemnej, w zakresie:</w:t>
      </w:r>
    </w:p>
    <w:p w:rsidR="00EC791D" w:rsidRPr="006A4AA5" w:rsidRDefault="00EC791D" w:rsidP="003313A0">
      <w:pPr>
        <w:numPr>
          <w:ilvl w:val="0"/>
          <w:numId w:val="40"/>
        </w:numPr>
        <w:tabs>
          <w:tab w:val="left" w:pos="864"/>
        </w:tabs>
        <w:spacing w:line="274" w:lineRule="exact"/>
        <w:ind w:left="820" w:right="20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terminu wykonania usług w przypadku wystąpienia okoliczności nieprzewidywalnych w dniu udzielenia zamówienia;</w:t>
      </w:r>
    </w:p>
    <w:p w:rsidR="00EC791D" w:rsidRPr="006A4AA5" w:rsidRDefault="00EC791D" w:rsidP="003313A0">
      <w:pPr>
        <w:numPr>
          <w:ilvl w:val="0"/>
          <w:numId w:val="40"/>
        </w:numPr>
        <w:tabs>
          <w:tab w:val="left" w:pos="859"/>
        </w:tabs>
        <w:spacing w:line="274" w:lineRule="exact"/>
        <w:ind w:left="820" w:right="20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t>zmiany osób do kontaktów występujących po stronie Zamawiającego i Wykonawcy w przypadku wystąpienia zdarzeń losowych;</w:t>
      </w:r>
    </w:p>
    <w:p w:rsidR="00EC791D" w:rsidRPr="006A4AA5" w:rsidRDefault="00EC791D" w:rsidP="003313A0">
      <w:pPr>
        <w:numPr>
          <w:ilvl w:val="0"/>
          <w:numId w:val="40"/>
        </w:numPr>
        <w:tabs>
          <w:tab w:val="left" w:pos="864"/>
        </w:tabs>
        <w:spacing w:after="540" w:line="274" w:lineRule="exact"/>
        <w:ind w:left="820" w:right="20" w:hanging="340"/>
        <w:jc w:val="both"/>
        <w:rPr>
          <w:rFonts w:eastAsia="Batang"/>
          <w:sz w:val="22"/>
          <w:szCs w:val="22"/>
        </w:rPr>
      </w:pPr>
      <w:r w:rsidRPr="006A4AA5">
        <w:rPr>
          <w:rFonts w:eastAsia="Batang"/>
          <w:sz w:val="22"/>
          <w:szCs w:val="22"/>
        </w:rPr>
        <w:lastRenderedPageBreak/>
        <w:t>sposobu realizacji usługi w przypadku zajścia szczególnych okoliczności, których nie można było przewidzieć w chwili zawarcia umowy.</w:t>
      </w:r>
    </w:p>
    <w:p w:rsidR="00EC791D" w:rsidRDefault="00EC791D" w:rsidP="007C197E">
      <w:pPr>
        <w:keepNext/>
        <w:keepLines/>
        <w:spacing w:before="540" w:after="240"/>
        <w:ind w:left="5020"/>
        <w:jc w:val="center"/>
        <w:outlineLvl w:val="3"/>
        <w:rPr>
          <w:rFonts w:eastAsia="Batang"/>
          <w:b/>
          <w:bCs/>
          <w:sz w:val="22"/>
          <w:szCs w:val="22"/>
        </w:rPr>
      </w:pPr>
      <w:r w:rsidRPr="006A4AA5">
        <w:rPr>
          <w:rFonts w:eastAsia="Batang"/>
          <w:b/>
          <w:bCs/>
          <w:sz w:val="22"/>
          <w:szCs w:val="22"/>
        </w:rPr>
        <w:t>Zatwierdzam SIWZ wraz z załącznikami</w:t>
      </w:r>
    </w:p>
    <w:p w:rsidR="007C197E" w:rsidRDefault="007C197E" w:rsidP="007C197E">
      <w:pPr>
        <w:keepNext/>
        <w:keepLines/>
        <w:spacing w:before="540"/>
        <w:ind w:left="5020"/>
        <w:jc w:val="center"/>
        <w:outlineLvl w:val="3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………………………………………</w:t>
      </w:r>
    </w:p>
    <w:p w:rsidR="003313A0" w:rsidRPr="007C197E" w:rsidRDefault="007C197E" w:rsidP="007C197E">
      <w:pPr>
        <w:keepNext/>
        <w:keepLines/>
        <w:ind w:left="5020"/>
        <w:jc w:val="center"/>
        <w:outlineLvl w:val="3"/>
        <w:rPr>
          <w:rFonts w:eastAsia="Batang"/>
          <w:bCs/>
          <w:szCs w:val="22"/>
        </w:rPr>
      </w:pPr>
      <w:r w:rsidRPr="007C197E">
        <w:rPr>
          <w:rFonts w:eastAsia="Batang"/>
          <w:bCs/>
          <w:szCs w:val="22"/>
        </w:rPr>
        <w:t>Podpis Kierownika Zamawiającego</w:t>
      </w:r>
    </w:p>
    <w:p w:rsidR="003313A0" w:rsidRPr="006A4AA5" w:rsidRDefault="003313A0" w:rsidP="00B23FCA">
      <w:pPr>
        <w:keepNext/>
        <w:keepLines/>
        <w:ind w:left="5020"/>
        <w:jc w:val="both"/>
        <w:outlineLvl w:val="3"/>
        <w:rPr>
          <w:sz w:val="22"/>
          <w:szCs w:val="22"/>
        </w:rPr>
      </w:pPr>
    </w:p>
    <w:p w:rsidR="00EC791D" w:rsidRPr="006A4AA5" w:rsidRDefault="00EC791D" w:rsidP="00B23FCA">
      <w:pPr>
        <w:spacing w:before="1020" w:after="120"/>
        <w:ind w:left="60"/>
        <w:jc w:val="both"/>
        <w:rPr>
          <w:sz w:val="22"/>
          <w:szCs w:val="22"/>
        </w:rPr>
      </w:pPr>
      <w:r w:rsidRPr="006A4AA5">
        <w:rPr>
          <w:b/>
          <w:bCs/>
          <w:sz w:val="22"/>
          <w:szCs w:val="22"/>
        </w:rPr>
        <w:t>załączniki do SIWZ:</w:t>
      </w:r>
    </w:p>
    <w:p w:rsidR="003313A0" w:rsidRDefault="00EC791D" w:rsidP="003313A0">
      <w:pPr>
        <w:numPr>
          <w:ilvl w:val="0"/>
          <w:numId w:val="30"/>
        </w:numPr>
        <w:tabs>
          <w:tab w:val="left" w:pos="386"/>
        </w:tabs>
        <w:spacing w:line="276" w:lineRule="auto"/>
        <w:ind w:left="60" w:right="20"/>
        <w:jc w:val="both"/>
        <w:rPr>
          <w:b/>
          <w:bCs/>
          <w:sz w:val="22"/>
          <w:szCs w:val="22"/>
        </w:rPr>
      </w:pPr>
      <w:r w:rsidRPr="006A4AA5">
        <w:rPr>
          <w:b/>
          <w:bCs/>
          <w:sz w:val="22"/>
          <w:szCs w:val="22"/>
        </w:rPr>
        <w:t xml:space="preserve">Załącznik nr 1 - oświadczenie o spełnianiu warunków udziału w postępowaniu </w:t>
      </w:r>
    </w:p>
    <w:p w:rsidR="00EC791D" w:rsidRPr="006A4AA5" w:rsidRDefault="00EC791D" w:rsidP="003313A0">
      <w:pPr>
        <w:numPr>
          <w:ilvl w:val="0"/>
          <w:numId w:val="30"/>
        </w:numPr>
        <w:tabs>
          <w:tab w:val="left" w:pos="386"/>
        </w:tabs>
        <w:spacing w:line="276" w:lineRule="auto"/>
        <w:ind w:left="60" w:right="20"/>
        <w:jc w:val="both"/>
        <w:rPr>
          <w:b/>
          <w:bCs/>
          <w:sz w:val="22"/>
          <w:szCs w:val="22"/>
        </w:rPr>
      </w:pPr>
      <w:r w:rsidRPr="006A4AA5">
        <w:rPr>
          <w:b/>
          <w:bCs/>
          <w:sz w:val="22"/>
          <w:szCs w:val="22"/>
        </w:rPr>
        <w:t>Załącznik nr 2 - oświadczenie o braku podstaw do wykluczenia z postępowania</w:t>
      </w:r>
    </w:p>
    <w:p w:rsidR="00EC791D" w:rsidRPr="006A4AA5" w:rsidRDefault="00EC791D" w:rsidP="003313A0">
      <w:pPr>
        <w:numPr>
          <w:ilvl w:val="0"/>
          <w:numId w:val="30"/>
        </w:numPr>
        <w:tabs>
          <w:tab w:val="left" w:pos="386"/>
        </w:tabs>
        <w:spacing w:line="276" w:lineRule="auto"/>
        <w:ind w:left="60" w:right="20"/>
        <w:jc w:val="both"/>
        <w:rPr>
          <w:b/>
          <w:bCs/>
          <w:sz w:val="22"/>
          <w:szCs w:val="22"/>
        </w:rPr>
      </w:pPr>
      <w:r w:rsidRPr="006A4AA5">
        <w:rPr>
          <w:b/>
          <w:bCs/>
          <w:sz w:val="22"/>
          <w:szCs w:val="22"/>
        </w:rPr>
        <w:t>Załącznik nr 3 - oświadczenie o przynależności do grupy kapitałowej</w:t>
      </w:r>
    </w:p>
    <w:p w:rsidR="00EC791D" w:rsidRPr="003313A0" w:rsidRDefault="00EC791D" w:rsidP="003313A0">
      <w:pPr>
        <w:numPr>
          <w:ilvl w:val="0"/>
          <w:numId w:val="30"/>
        </w:numPr>
        <w:tabs>
          <w:tab w:val="left" w:pos="386"/>
        </w:tabs>
        <w:spacing w:line="276" w:lineRule="auto"/>
        <w:ind w:left="60" w:right="20"/>
        <w:jc w:val="both"/>
        <w:rPr>
          <w:b/>
          <w:bCs/>
          <w:sz w:val="22"/>
          <w:szCs w:val="22"/>
        </w:rPr>
      </w:pPr>
      <w:r w:rsidRPr="006A4AA5">
        <w:rPr>
          <w:b/>
          <w:bCs/>
          <w:sz w:val="22"/>
          <w:szCs w:val="22"/>
        </w:rPr>
        <w:t>Załącznik nr 4 - opis przedmiotu zamówienia i wzór formularza ofertowego</w:t>
      </w:r>
    </w:p>
    <w:p w:rsidR="00C50A80" w:rsidRPr="000B5750" w:rsidRDefault="00C50A80" w:rsidP="003313A0">
      <w:pPr>
        <w:spacing w:line="276" w:lineRule="auto"/>
        <w:jc w:val="both"/>
        <w:rPr>
          <w:sz w:val="24"/>
          <w:szCs w:val="28"/>
        </w:rPr>
      </w:pPr>
    </w:p>
    <w:sectPr w:rsidR="00C50A80" w:rsidRPr="000B5750" w:rsidSect="00C50A80">
      <w:headerReference w:type="default" r:id="rId12"/>
      <w:footerReference w:type="default" r:id="rId13"/>
      <w:headerReference w:type="first" r:id="rId14"/>
      <w:pgSz w:w="11906" w:h="16838"/>
      <w:pgMar w:top="1417" w:right="1274" w:bottom="1417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69" w:rsidRDefault="00B25169">
      <w:r>
        <w:separator/>
      </w:r>
    </w:p>
  </w:endnote>
  <w:endnote w:type="continuationSeparator" w:id="0">
    <w:p w:rsidR="00B25169" w:rsidRDefault="00B2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72" w:rsidRDefault="00D44772">
    <w:pPr>
      <w:pStyle w:val="Stopka"/>
      <w:jc w:val="right"/>
    </w:pPr>
    <w:r>
      <w:t xml:space="preserve">Strona </w:t>
    </w:r>
    <w:r w:rsidR="00784EC0">
      <w:rPr>
        <w:b/>
        <w:sz w:val="24"/>
        <w:szCs w:val="24"/>
      </w:rPr>
      <w:fldChar w:fldCharType="begin"/>
    </w:r>
    <w:r>
      <w:rPr>
        <w:b/>
      </w:rPr>
      <w:instrText>PAGE</w:instrText>
    </w:r>
    <w:r w:rsidR="00784EC0">
      <w:rPr>
        <w:b/>
        <w:sz w:val="24"/>
        <w:szCs w:val="24"/>
      </w:rPr>
      <w:fldChar w:fldCharType="separate"/>
    </w:r>
    <w:r w:rsidR="00EA0C26">
      <w:rPr>
        <w:b/>
        <w:noProof/>
      </w:rPr>
      <w:t>11</w:t>
    </w:r>
    <w:r w:rsidR="00784EC0">
      <w:rPr>
        <w:b/>
        <w:sz w:val="24"/>
        <w:szCs w:val="24"/>
      </w:rPr>
      <w:fldChar w:fldCharType="end"/>
    </w:r>
    <w:r>
      <w:t xml:space="preserve"> z </w:t>
    </w:r>
    <w:r w:rsidR="00784EC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84EC0">
      <w:rPr>
        <w:b/>
        <w:sz w:val="24"/>
        <w:szCs w:val="24"/>
      </w:rPr>
      <w:fldChar w:fldCharType="separate"/>
    </w:r>
    <w:r w:rsidR="00EA0C26">
      <w:rPr>
        <w:b/>
        <w:noProof/>
      </w:rPr>
      <w:t>11</w:t>
    </w:r>
    <w:r w:rsidR="00784EC0">
      <w:rPr>
        <w:b/>
        <w:sz w:val="24"/>
        <w:szCs w:val="24"/>
      </w:rPr>
      <w:fldChar w:fldCharType="end"/>
    </w:r>
  </w:p>
  <w:p w:rsidR="00D44772" w:rsidRDefault="00D447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69" w:rsidRDefault="00B25169">
      <w:r>
        <w:separator/>
      </w:r>
    </w:p>
  </w:footnote>
  <w:footnote w:type="continuationSeparator" w:id="0">
    <w:p w:rsidR="00B25169" w:rsidRDefault="00B2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72" w:rsidRDefault="00D44772" w:rsidP="001E4CA6">
    <w:pPr>
      <w:pStyle w:val="Nagwek"/>
      <w:tabs>
        <w:tab w:val="left" w:pos="778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72" w:rsidRPr="004B51C3" w:rsidRDefault="00D44772" w:rsidP="00C50A80">
    <w:pPr>
      <w:rPr>
        <w:sz w:val="24"/>
        <w:szCs w:val="24"/>
      </w:rPr>
    </w:pPr>
    <w:r>
      <w:rPr>
        <w:sz w:val="24"/>
        <w:szCs w:val="24"/>
      </w:rPr>
      <w:t xml:space="preserve">  </w:t>
    </w:r>
  </w:p>
  <w:tbl>
    <w:tblPr>
      <w:tblW w:w="9738" w:type="dxa"/>
      <w:tblBorders>
        <w:bottom w:val="single" w:sz="4" w:space="0" w:color="000000"/>
      </w:tblBorders>
      <w:tblLook w:val="04A0"/>
    </w:tblPr>
    <w:tblGrid>
      <w:gridCol w:w="2362"/>
      <w:gridCol w:w="5543"/>
      <w:gridCol w:w="1833"/>
    </w:tblGrid>
    <w:tr w:rsidR="00D44772" w:rsidRPr="005A189F" w:rsidTr="00D97B9E">
      <w:trPr>
        <w:trHeight w:val="1366"/>
      </w:trPr>
      <w:tc>
        <w:tcPr>
          <w:tcW w:w="2362" w:type="dxa"/>
        </w:tcPr>
        <w:p w:rsidR="00D44772" w:rsidRPr="005A189F" w:rsidRDefault="00D44772" w:rsidP="005A189F">
          <w:pPr>
            <w:pStyle w:val="Nagwek"/>
            <w:tabs>
              <w:tab w:val="left" w:pos="4824"/>
            </w:tabs>
            <w:rPr>
              <w:spacing w:val="24"/>
            </w:rPr>
          </w:pPr>
          <w:r w:rsidRPr="005A189F">
            <w:rPr>
              <w:spacing w:val="24"/>
            </w:rPr>
            <w:object w:dxaOrig="81" w:dyaOrig="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60pt" o:ole="" fillcolor="window">
                <v:imagedata r:id="rId1" o:title=""/>
              </v:shape>
              <o:OLEObject Type="Embed" ProgID="CDraw" ShapeID="_x0000_i1025" DrawAspect="Content" ObjectID="_1464762458" r:id="rId2"/>
            </w:object>
          </w:r>
        </w:p>
      </w:tc>
      <w:tc>
        <w:tcPr>
          <w:tcW w:w="5543" w:type="dxa"/>
        </w:tcPr>
        <w:p w:rsidR="00D44772" w:rsidRPr="005A189F" w:rsidRDefault="00D44772" w:rsidP="005A189F">
          <w:pPr>
            <w:pStyle w:val="Nagwek"/>
            <w:tabs>
              <w:tab w:val="left" w:pos="4824"/>
            </w:tabs>
            <w:jc w:val="center"/>
            <w:rPr>
              <w:spacing w:val="24"/>
            </w:rPr>
          </w:pPr>
          <w:r w:rsidRPr="005A189F">
            <w:rPr>
              <w:spacing w:val="24"/>
              <w:sz w:val="32"/>
              <w:szCs w:val="32"/>
            </w:rPr>
            <w:t xml:space="preserve">POWIATOWY URZĄD PRACY </w:t>
          </w:r>
          <w:r w:rsidRPr="005A189F">
            <w:rPr>
              <w:spacing w:val="24"/>
              <w:sz w:val="32"/>
              <w:szCs w:val="32"/>
            </w:rPr>
            <w:br/>
          </w:r>
          <w:r w:rsidRPr="005A189F">
            <w:rPr>
              <w:spacing w:val="24"/>
              <w:sz w:val="28"/>
              <w:szCs w:val="28"/>
            </w:rPr>
            <w:t>w Zielonej Górze</w:t>
          </w:r>
        </w:p>
      </w:tc>
      <w:tc>
        <w:tcPr>
          <w:tcW w:w="1833" w:type="dxa"/>
        </w:tcPr>
        <w:p w:rsidR="00D44772" w:rsidRPr="005A189F" w:rsidRDefault="00F57D45" w:rsidP="005A189F">
          <w:pPr>
            <w:pStyle w:val="Nagwek"/>
            <w:tabs>
              <w:tab w:val="left" w:pos="4824"/>
            </w:tabs>
            <w:jc w:val="center"/>
            <w:rPr>
              <w:spacing w:val="24"/>
            </w:rPr>
          </w:pPr>
          <w:r>
            <w:rPr>
              <w:noProof/>
              <w:spacing w:val="24"/>
            </w:rPr>
            <w:drawing>
              <wp:inline distT="0" distB="0" distL="0" distR="0">
                <wp:extent cx="485775" cy="514350"/>
                <wp:effectExtent l="19050" t="0" r="9525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pacing w:val="24"/>
            </w:rPr>
            <w:drawing>
              <wp:inline distT="0" distB="0" distL="0" distR="0">
                <wp:extent cx="409575" cy="514350"/>
                <wp:effectExtent l="19050" t="0" r="9525" b="0"/>
                <wp:docPr id="4" name="Obraz 5" descr="logo_zielona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_zielona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4772" w:rsidRPr="00EA0C26" w:rsidTr="00D97B9E">
      <w:trPr>
        <w:trHeight w:val="376"/>
      </w:trPr>
      <w:tc>
        <w:tcPr>
          <w:tcW w:w="9738" w:type="dxa"/>
          <w:gridSpan w:val="3"/>
        </w:tcPr>
        <w:p w:rsidR="00D44772" w:rsidRPr="00EC791D" w:rsidRDefault="00D44772" w:rsidP="00B4161D">
          <w:pPr>
            <w:pStyle w:val="Nagwek"/>
            <w:tabs>
              <w:tab w:val="left" w:pos="4824"/>
            </w:tabs>
            <w:jc w:val="center"/>
            <w:rPr>
              <w:spacing w:val="24"/>
              <w:sz w:val="14"/>
              <w:szCs w:val="14"/>
              <w:lang w:val="en-US"/>
            </w:rPr>
          </w:pPr>
          <w:r w:rsidRPr="005A189F">
            <w:rPr>
              <w:spacing w:val="24"/>
              <w:sz w:val="14"/>
              <w:szCs w:val="14"/>
            </w:rPr>
            <w:t xml:space="preserve">ul. </w:t>
          </w:r>
          <w:r>
            <w:rPr>
              <w:spacing w:val="24"/>
              <w:sz w:val="14"/>
              <w:szCs w:val="14"/>
            </w:rPr>
            <w:t>Sienkiewicza 9, 65</w:t>
          </w:r>
          <w:r w:rsidRPr="005A189F">
            <w:rPr>
              <w:spacing w:val="24"/>
              <w:sz w:val="14"/>
              <w:szCs w:val="14"/>
            </w:rPr>
            <w:t>-</w:t>
          </w:r>
          <w:r>
            <w:rPr>
              <w:spacing w:val="24"/>
              <w:sz w:val="14"/>
              <w:szCs w:val="14"/>
            </w:rPr>
            <w:t>443</w:t>
          </w:r>
          <w:r w:rsidRPr="005A189F">
            <w:rPr>
              <w:spacing w:val="24"/>
              <w:sz w:val="14"/>
              <w:szCs w:val="14"/>
            </w:rPr>
            <w:t xml:space="preserve"> Zielona Góra </w:t>
          </w:r>
          <w:r w:rsidR="00B4161D" w:rsidRPr="005A189F">
            <w:rPr>
              <w:spacing w:val="24"/>
              <w:sz w:val="14"/>
              <w:szCs w:val="14"/>
            </w:rPr>
            <w:t xml:space="preserve">Tel. </w:t>
          </w:r>
          <w:r w:rsidR="00B4161D" w:rsidRPr="00EC791D">
            <w:rPr>
              <w:spacing w:val="24"/>
              <w:sz w:val="14"/>
              <w:szCs w:val="14"/>
              <w:lang w:val="en-US"/>
            </w:rPr>
            <w:t xml:space="preserve">(68) 456 56 50 </w:t>
          </w:r>
          <w:r w:rsidRPr="00EC791D">
            <w:rPr>
              <w:spacing w:val="24"/>
              <w:sz w:val="14"/>
              <w:szCs w:val="14"/>
              <w:lang w:val="en-US"/>
            </w:rPr>
            <w:t xml:space="preserve">fax: (68) 452 06 66; E-mail: </w:t>
          </w:r>
          <w:r w:rsidR="000940D9" w:rsidRPr="00EC791D">
            <w:rPr>
              <w:spacing w:val="24"/>
              <w:sz w:val="14"/>
              <w:szCs w:val="14"/>
              <w:lang w:val="en-US"/>
            </w:rPr>
            <w:t>kancelaria@pup.zgora.pl</w:t>
          </w:r>
          <w:r w:rsidRPr="00EC791D">
            <w:rPr>
              <w:spacing w:val="24"/>
              <w:sz w:val="14"/>
              <w:szCs w:val="14"/>
              <w:lang w:val="en-US"/>
            </w:rPr>
            <w:br/>
          </w:r>
        </w:p>
      </w:tc>
    </w:tr>
  </w:tbl>
  <w:p w:rsidR="00D44772" w:rsidRPr="00EC791D" w:rsidRDefault="00D44772" w:rsidP="00307A60">
    <w:pPr>
      <w:pStyle w:val="Nagwek"/>
      <w:tabs>
        <w:tab w:val="left" w:pos="4824"/>
      </w:tabs>
      <w:rPr>
        <w:lang w:val="en-US"/>
      </w:rPr>
    </w:pPr>
    <w:r w:rsidRPr="00EC791D">
      <w:rPr>
        <w:spacing w:val="24"/>
        <w:lang w:val="en-US"/>
      </w:rPr>
      <w:tab/>
    </w:r>
    <w:r w:rsidRPr="00EC791D">
      <w:rPr>
        <w:spacing w:val="24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76501C"/>
    <w:lvl w:ilvl="0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Batang" w:hAnsi="Times New Roman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9"/>
      <w:numFmt w:val="decimal"/>
      <w:lvlText w:val="%5."/>
      <w:lvlJc w:val="left"/>
    </w:lvl>
    <w:lvl w:ilvl="5">
      <w:start w:val="1"/>
      <w:numFmt w:val="decimal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7)"/>
      <w:lvlJc w:val="left"/>
    </w:lvl>
    <w:lvl w:ilvl="8">
      <w:start w:val="1"/>
      <w:numFmt w:val="lowerLetter"/>
      <w:lvlText w:val="%7)"/>
      <w:lvlJc w:val="left"/>
    </w:lvl>
  </w:abstractNum>
  <w:abstractNum w:abstractNumId="3">
    <w:nsid w:val="00000004"/>
    <w:multiLevelType w:val="singleLevel"/>
    <w:tmpl w:val="EBF00F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7"/>
    <w:multiLevelType w:val="singleLevel"/>
    <w:tmpl w:val="00000007"/>
    <w:name w:val="WW8Num2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multilevel"/>
    <w:tmpl w:val="6D82833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1931ABC"/>
    <w:multiLevelType w:val="multilevel"/>
    <w:tmpl w:val="BF04791A"/>
    <w:lvl w:ilvl="0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8"/>
      <w:numFmt w:val="decimal"/>
      <w:lvlText w:val="%2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Batang" w:hAnsi="Times New Roman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</w:abstractNum>
  <w:abstractNum w:abstractNumId="8">
    <w:nsid w:val="02413558"/>
    <w:multiLevelType w:val="hybridMultilevel"/>
    <w:tmpl w:val="711EE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2A7C90"/>
    <w:multiLevelType w:val="hybridMultilevel"/>
    <w:tmpl w:val="94F03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82957"/>
    <w:multiLevelType w:val="hybridMultilevel"/>
    <w:tmpl w:val="05000FCA"/>
    <w:lvl w:ilvl="0" w:tplc="1B5ACD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7AA57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066C0"/>
    <w:multiLevelType w:val="hybridMultilevel"/>
    <w:tmpl w:val="7DCC6E86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C865B1"/>
    <w:multiLevelType w:val="hybridMultilevel"/>
    <w:tmpl w:val="E1AE6BD0"/>
    <w:lvl w:ilvl="0" w:tplc="DD92E4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F54E7"/>
    <w:multiLevelType w:val="hybridMultilevel"/>
    <w:tmpl w:val="C23AD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048AB"/>
    <w:multiLevelType w:val="hybridMultilevel"/>
    <w:tmpl w:val="F9860A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017E53"/>
    <w:multiLevelType w:val="hybridMultilevel"/>
    <w:tmpl w:val="FFF29BE4"/>
    <w:name w:val="WW8Num32"/>
    <w:lvl w:ilvl="0" w:tplc="F5766C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4D6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D67EB9"/>
    <w:multiLevelType w:val="hybridMultilevel"/>
    <w:tmpl w:val="6404735A"/>
    <w:lvl w:ilvl="0" w:tplc="E3AA7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34794"/>
    <w:multiLevelType w:val="hybridMultilevel"/>
    <w:tmpl w:val="8FC86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74A42"/>
    <w:multiLevelType w:val="multilevel"/>
    <w:tmpl w:val="5560AF22"/>
    <w:lvl w:ilvl="0">
      <w:start w:val="1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Batang" w:hAnsi="Times New Roman" w:cs="Times New Roman"/>
      </w:rPr>
    </w:lvl>
    <w:lvl w:ilvl="4">
      <w:start w:val="1"/>
      <w:numFmt w:val="lowerLetter"/>
      <w:lvlText w:val="%4)"/>
      <w:lvlJc w:val="left"/>
    </w:lvl>
    <w:lvl w:ilvl="5">
      <w:start w:val="1"/>
      <w:numFmt w:val="decimal"/>
      <w:lvlText w:val="%6)"/>
      <w:lvlJc w:val="left"/>
      <w:rPr>
        <w:rFonts w:ascii="Times New Roman" w:eastAsia="Batang" w:hAnsi="Times New Roman" w:cs="Times New Roman"/>
      </w:rPr>
    </w:lvl>
    <w:lvl w:ilvl="6">
      <w:start w:val="1"/>
      <w:numFmt w:val="lowerLetter"/>
      <w:lvlText w:val="%4)"/>
      <w:lvlJc w:val="left"/>
    </w:lvl>
    <w:lvl w:ilvl="7">
      <w:start w:val="1"/>
      <w:numFmt w:val="lowerLetter"/>
      <w:lvlText w:val="%4)"/>
      <w:lvlJc w:val="left"/>
    </w:lvl>
    <w:lvl w:ilvl="8">
      <w:start w:val="1"/>
      <w:numFmt w:val="lowerLetter"/>
      <w:lvlText w:val="%4)"/>
      <w:lvlJc w:val="left"/>
    </w:lvl>
  </w:abstractNum>
  <w:abstractNum w:abstractNumId="19">
    <w:nsid w:val="331152D7"/>
    <w:multiLevelType w:val="multilevel"/>
    <w:tmpl w:val="64E07838"/>
    <w:lvl w:ilvl="0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Batang" w:hAnsi="Times New Roman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Batang" w:hAnsi="Times New Roman" w:cs="Times New Roman" w:hint="default"/>
      </w:rPr>
    </w:lvl>
    <w:lvl w:ilvl="4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Batang" w:hAnsi="Times New Roman" w:cs="Times New Roman" w:hint="default"/>
      </w:rPr>
    </w:lvl>
    <w:lvl w:ilvl="6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</w:abstractNum>
  <w:abstractNum w:abstractNumId="20">
    <w:nsid w:val="38764F86"/>
    <w:multiLevelType w:val="hybridMultilevel"/>
    <w:tmpl w:val="01E857FA"/>
    <w:lvl w:ilvl="0" w:tplc="44A86CD0">
      <w:start w:val="1"/>
      <w:numFmt w:val="bullet"/>
      <w:lvlText w:val=""/>
      <w:lvlJc w:val="left"/>
      <w:pPr>
        <w:tabs>
          <w:tab w:val="num" w:pos="705"/>
        </w:tabs>
        <w:ind w:left="705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38C11328"/>
    <w:multiLevelType w:val="multilevel"/>
    <w:tmpl w:val="E2767FE0"/>
    <w:lvl w:ilvl="0">
      <w:start w:val="2"/>
      <w:numFmt w:val="decimal"/>
      <w:lvlText w:val="%1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8"/>
      <w:numFmt w:val="decimal"/>
      <w:lvlText w:val="%2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)"/>
      <w:lvlJc w:val="left"/>
      <w:pPr>
        <w:ind w:left="0" w:firstLine="0"/>
      </w:pPr>
      <w:rPr>
        <w:rFonts w:ascii="Batang" w:hAnsi="Times New Roman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</w:abstractNum>
  <w:abstractNum w:abstractNumId="22">
    <w:nsid w:val="3E312BBD"/>
    <w:multiLevelType w:val="multilevel"/>
    <w:tmpl w:val="2CA62F56"/>
    <w:lvl w:ilvl="0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Batang" w:hAnsi="Times New Roman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Batang" w:hAnsi="Times New Roman" w:cs="Times New Roman" w:hint="default"/>
      </w:rPr>
    </w:lvl>
    <w:lvl w:ilvl="4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Batang" w:hAnsi="Times New Roman" w:cs="Times New Roman" w:hint="default"/>
      </w:rPr>
    </w:lvl>
    <w:lvl w:ilvl="6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</w:abstractNum>
  <w:abstractNum w:abstractNumId="23">
    <w:nsid w:val="3E6C652D"/>
    <w:multiLevelType w:val="hybridMultilevel"/>
    <w:tmpl w:val="9A1EE96A"/>
    <w:lvl w:ilvl="0" w:tplc="0415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6FB5C">
      <w:start w:val="3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  <w:i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533C3C"/>
    <w:multiLevelType w:val="hybridMultilevel"/>
    <w:tmpl w:val="603650B4"/>
    <w:lvl w:ilvl="0" w:tplc="2140F5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251FB"/>
    <w:multiLevelType w:val="hybridMultilevel"/>
    <w:tmpl w:val="A0AA3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43DBC"/>
    <w:multiLevelType w:val="multilevel"/>
    <w:tmpl w:val="774E8610"/>
    <w:lvl w:ilvl="0">
      <w:start w:val="2"/>
      <w:numFmt w:val="decimal"/>
      <w:lvlText w:val="%1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9"/>
      <w:numFmt w:val="decimal"/>
      <w:lvlText w:val="%2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Batang" w:hAnsi="Times New Roman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</w:abstractNum>
  <w:abstractNum w:abstractNumId="27">
    <w:nsid w:val="491D1D2D"/>
    <w:multiLevelType w:val="multilevel"/>
    <w:tmpl w:val="A554280A"/>
    <w:lvl w:ilvl="0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Batang" w:hAnsi="Times New Roman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Batang" w:hAnsi="Times New Roman" w:cs="Times New Roman" w:hint="default"/>
      </w:rPr>
    </w:lvl>
    <w:lvl w:ilvl="4">
      <w:start w:val="9"/>
      <w:numFmt w:val="lowerLetter"/>
      <w:lvlText w:val="%5%4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</w:abstractNum>
  <w:abstractNum w:abstractNumId="28">
    <w:nsid w:val="49E47076"/>
    <w:multiLevelType w:val="hybridMultilevel"/>
    <w:tmpl w:val="D9649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BF065E"/>
    <w:multiLevelType w:val="hybridMultilevel"/>
    <w:tmpl w:val="A7829E2C"/>
    <w:lvl w:ilvl="0" w:tplc="041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01318C"/>
    <w:multiLevelType w:val="hybridMultilevel"/>
    <w:tmpl w:val="F202C912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54550E21"/>
    <w:multiLevelType w:val="hybridMultilevel"/>
    <w:tmpl w:val="8BF494D4"/>
    <w:lvl w:ilvl="0" w:tplc="899A6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22CD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8E725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A6DE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45C21"/>
    <w:multiLevelType w:val="multilevel"/>
    <w:tmpl w:val="BBC4D63E"/>
    <w:lvl w:ilvl="0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atang" w:hAnsi="Times New Roman" w:cs="Batang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Batang" w:hAnsi="Times New Roman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Batang" w:hAnsi="Times New Roman" w:cs="Times New Roman" w:hint="default"/>
      </w:rPr>
    </w:lvl>
    <w:lvl w:ilvl="4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Batang" w:hAnsi="Times New Roman" w:cs="Times New Roman" w:hint="default"/>
      </w:rPr>
    </w:lvl>
    <w:lvl w:ilvl="6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</w:abstractNum>
  <w:abstractNum w:abstractNumId="33">
    <w:nsid w:val="5A79275B"/>
    <w:multiLevelType w:val="singleLevel"/>
    <w:tmpl w:val="BF40A2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5D738CE"/>
    <w:multiLevelType w:val="hybridMultilevel"/>
    <w:tmpl w:val="D62E325E"/>
    <w:lvl w:ilvl="0" w:tplc="7CE6E3A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9D681034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>
    <w:nsid w:val="671B53E6"/>
    <w:multiLevelType w:val="hybridMultilevel"/>
    <w:tmpl w:val="25A233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B4700E"/>
    <w:multiLevelType w:val="hybridMultilevel"/>
    <w:tmpl w:val="27DA4D8E"/>
    <w:lvl w:ilvl="0" w:tplc="0415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6FB5C">
      <w:start w:val="3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  <w:i w:val="0"/>
        <w:color w:val="auto"/>
      </w:rPr>
    </w:lvl>
    <w:lvl w:ilvl="2" w:tplc="44A86CD0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3822B5"/>
    <w:multiLevelType w:val="multilevel"/>
    <w:tmpl w:val="BD446BB8"/>
    <w:lvl w:ilvl="0">
      <w:start w:val="1"/>
      <w:numFmt w:val="lowerLetter"/>
      <w:lvlText w:val="%1)"/>
      <w:lvlJc w:val="left"/>
      <w:rPr>
        <w:rFonts w:ascii="Times New Roman" w:eastAsia="Batang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Batang" w:hAnsi="Times New Roman" w:cs="Times New Roman"/>
      </w:rPr>
    </w:lvl>
    <w:lvl w:ilvl="4">
      <w:start w:val="1"/>
      <w:numFmt w:val="lowerLetter"/>
      <w:lvlText w:val="%4)"/>
      <w:lvlJc w:val="left"/>
    </w:lvl>
    <w:lvl w:ilvl="5">
      <w:start w:val="1"/>
      <w:numFmt w:val="decimal"/>
      <w:lvlText w:val="%6)"/>
      <w:lvlJc w:val="left"/>
      <w:rPr>
        <w:rFonts w:ascii="Times New Roman" w:eastAsia="Batang" w:hAnsi="Times New Roman" w:cs="Times New Roman"/>
      </w:rPr>
    </w:lvl>
    <w:lvl w:ilvl="6">
      <w:start w:val="1"/>
      <w:numFmt w:val="lowerLetter"/>
      <w:lvlText w:val="%4)"/>
      <w:lvlJc w:val="left"/>
    </w:lvl>
    <w:lvl w:ilvl="7">
      <w:start w:val="1"/>
      <w:numFmt w:val="lowerLetter"/>
      <w:lvlText w:val="%4)"/>
      <w:lvlJc w:val="left"/>
    </w:lvl>
    <w:lvl w:ilvl="8">
      <w:start w:val="1"/>
      <w:numFmt w:val="lowerLetter"/>
      <w:lvlText w:val="%4)"/>
      <w:lvlJc w:val="left"/>
    </w:lvl>
  </w:abstractNum>
  <w:abstractNum w:abstractNumId="38">
    <w:nsid w:val="7F094F9F"/>
    <w:multiLevelType w:val="hybridMultilevel"/>
    <w:tmpl w:val="B5AC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4F5C6D"/>
    <w:multiLevelType w:val="hybridMultilevel"/>
    <w:tmpl w:val="D3921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6"/>
  </w:num>
  <w:num w:numId="4">
    <w:abstractNumId w:val="31"/>
  </w:num>
  <w:num w:numId="5">
    <w:abstractNumId w:val="35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4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20"/>
  </w:num>
  <w:num w:numId="15">
    <w:abstractNumId w:val="11"/>
  </w:num>
  <w:num w:numId="16">
    <w:abstractNumId w:val="16"/>
  </w:num>
  <w:num w:numId="17">
    <w:abstractNumId w:val="13"/>
  </w:num>
  <w:num w:numId="18">
    <w:abstractNumId w:val="39"/>
  </w:num>
  <w:num w:numId="19">
    <w:abstractNumId w:val="29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24"/>
  </w:num>
  <w:num w:numId="25">
    <w:abstractNumId w:val="36"/>
  </w:num>
  <w:num w:numId="26">
    <w:abstractNumId w:val="30"/>
  </w:num>
  <w:num w:numId="27">
    <w:abstractNumId w:val="23"/>
  </w:num>
  <w:num w:numId="28">
    <w:abstractNumId w:val="12"/>
  </w:num>
  <w:num w:numId="29">
    <w:abstractNumId w:val="0"/>
  </w:num>
  <w:num w:numId="30">
    <w:abstractNumId w:val="2"/>
  </w:num>
  <w:num w:numId="31">
    <w:abstractNumId w:val="18"/>
  </w:num>
  <w:num w:numId="32">
    <w:abstractNumId w:val="27"/>
  </w:num>
  <w:num w:numId="33">
    <w:abstractNumId w:val="37"/>
  </w:num>
  <w:num w:numId="34">
    <w:abstractNumId w:val="19"/>
  </w:num>
  <w:num w:numId="35">
    <w:abstractNumId w:val="22"/>
  </w:num>
  <w:num w:numId="36">
    <w:abstractNumId w:val="32"/>
  </w:num>
  <w:num w:numId="37">
    <w:abstractNumId w:val="21"/>
  </w:num>
  <w:num w:numId="38">
    <w:abstractNumId w:val="38"/>
  </w:num>
  <w:num w:numId="39">
    <w:abstractNumId w:val="26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B4685"/>
    <w:rsid w:val="00003339"/>
    <w:rsid w:val="00033893"/>
    <w:rsid w:val="00047730"/>
    <w:rsid w:val="0005147A"/>
    <w:rsid w:val="00066B36"/>
    <w:rsid w:val="00073CA3"/>
    <w:rsid w:val="00076B70"/>
    <w:rsid w:val="00082925"/>
    <w:rsid w:val="000940D9"/>
    <w:rsid w:val="000A638E"/>
    <w:rsid w:val="000B1D3B"/>
    <w:rsid w:val="000B5750"/>
    <w:rsid w:val="000C3237"/>
    <w:rsid w:val="000C4F60"/>
    <w:rsid w:val="000C679A"/>
    <w:rsid w:val="000D066C"/>
    <w:rsid w:val="000D1D20"/>
    <w:rsid w:val="001132E1"/>
    <w:rsid w:val="001429EC"/>
    <w:rsid w:val="00146AC4"/>
    <w:rsid w:val="001569B2"/>
    <w:rsid w:val="001856CC"/>
    <w:rsid w:val="00190D73"/>
    <w:rsid w:val="001958C9"/>
    <w:rsid w:val="001A5D35"/>
    <w:rsid w:val="001D05DD"/>
    <w:rsid w:val="001E4CA6"/>
    <w:rsid w:val="00202A1F"/>
    <w:rsid w:val="00210D27"/>
    <w:rsid w:val="00211592"/>
    <w:rsid w:val="00215312"/>
    <w:rsid w:val="0023000E"/>
    <w:rsid w:val="00235CE3"/>
    <w:rsid w:val="00243144"/>
    <w:rsid w:val="002447EF"/>
    <w:rsid w:val="002507A8"/>
    <w:rsid w:val="0025480E"/>
    <w:rsid w:val="002701D2"/>
    <w:rsid w:val="00281659"/>
    <w:rsid w:val="002A0FAA"/>
    <w:rsid w:val="002A26B5"/>
    <w:rsid w:val="002A3C68"/>
    <w:rsid w:val="002A59F2"/>
    <w:rsid w:val="002B48D5"/>
    <w:rsid w:val="002D3194"/>
    <w:rsid w:val="002D54C1"/>
    <w:rsid w:val="00307A60"/>
    <w:rsid w:val="00326F29"/>
    <w:rsid w:val="003313A0"/>
    <w:rsid w:val="0035208A"/>
    <w:rsid w:val="00356091"/>
    <w:rsid w:val="00360BA6"/>
    <w:rsid w:val="00360D4C"/>
    <w:rsid w:val="0036239D"/>
    <w:rsid w:val="003659EF"/>
    <w:rsid w:val="003734E2"/>
    <w:rsid w:val="00385F2A"/>
    <w:rsid w:val="003A0F22"/>
    <w:rsid w:val="003B18F3"/>
    <w:rsid w:val="003B31EA"/>
    <w:rsid w:val="003C4CF0"/>
    <w:rsid w:val="003D16D3"/>
    <w:rsid w:val="0042003F"/>
    <w:rsid w:val="004373C0"/>
    <w:rsid w:val="00443212"/>
    <w:rsid w:val="0045097B"/>
    <w:rsid w:val="00452243"/>
    <w:rsid w:val="0046241D"/>
    <w:rsid w:val="0048316C"/>
    <w:rsid w:val="00492DDC"/>
    <w:rsid w:val="00497D87"/>
    <w:rsid w:val="004A645E"/>
    <w:rsid w:val="004B51C3"/>
    <w:rsid w:val="004C2594"/>
    <w:rsid w:val="004C422C"/>
    <w:rsid w:val="004D6B0F"/>
    <w:rsid w:val="004F5057"/>
    <w:rsid w:val="00525391"/>
    <w:rsid w:val="00526F90"/>
    <w:rsid w:val="00533409"/>
    <w:rsid w:val="005366F6"/>
    <w:rsid w:val="005475CB"/>
    <w:rsid w:val="00555C82"/>
    <w:rsid w:val="0058497D"/>
    <w:rsid w:val="005A189F"/>
    <w:rsid w:val="005A4AC8"/>
    <w:rsid w:val="005C2157"/>
    <w:rsid w:val="005D0D1E"/>
    <w:rsid w:val="005D7CCB"/>
    <w:rsid w:val="005E49F1"/>
    <w:rsid w:val="005E6B98"/>
    <w:rsid w:val="00604ADD"/>
    <w:rsid w:val="00612228"/>
    <w:rsid w:val="00612373"/>
    <w:rsid w:val="00617D69"/>
    <w:rsid w:val="00624115"/>
    <w:rsid w:val="0063103D"/>
    <w:rsid w:val="00632465"/>
    <w:rsid w:val="006516A8"/>
    <w:rsid w:val="00657277"/>
    <w:rsid w:val="00673ED5"/>
    <w:rsid w:val="006922A8"/>
    <w:rsid w:val="006935F6"/>
    <w:rsid w:val="00695635"/>
    <w:rsid w:val="006B4685"/>
    <w:rsid w:val="006B5CE6"/>
    <w:rsid w:val="006C1445"/>
    <w:rsid w:val="006C1644"/>
    <w:rsid w:val="006C336C"/>
    <w:rsid w:val="006C5035"/>
    <w:rsid w:val="006C591D"/>
    <w:rsid w:val="006D09C5"/>
    <w:rsid w:val="006D5F87"/>
    <w:rsid w:val="007067C2"/>
    <w:rsid w:val="00720A25"/>
    <w:rsid w:val="007212A8"/>
    <w:rsid w:val="00724C33"/>
    <w:rsid w:val="007434E3"/>
    <w:rsid w:val="00750A5D"/>
    <w:rsid w:val="00750F38"/>
    <w:rsid w:val="00751C87"/>
    <w:rsid w:val="0075209B"/>
    <w:rsid w:val="0076339C"/>
    <w:rsid w:val="00784EC0"/>
    <w:rsid w:val="007956EE"/>
    <w:rsid w:val="007A5A90"/>
    <w:rsid w:val="007C197E"/>
    <w:rsid w:val="007C22C6"/>
    <w:rsid w:val="007C25ED"/>
    <w:rsid w:val="007E2B31"/>
    <w:rsid w:val="007E2DFB"/>
    <w:rsid w:val="007F63FE"/>
    <w:rsid w:val="00803F66"/>
    <w:rsid w:val="00815D8E"/>
    <w:rsid w:val="0082307F"/>
    <w:rsid w:val="00826B6A"/>
    <w:rsid w:val="00835337"/>
    <w:rsid w:val="0085274E"/>
    <w:rsid w:val="00856198"/>
    <w:rsid w:val="00871141"/>
    <w:rsid w:val="00875901"/>
    <w:rsid w:val="008A2B33"/>
    <w:rsid w:val="008B18E4"/>
    <w:rsid w:val="008D570D"/>
    <w:rsid w:val="008F5707"/>
    <w:rsid w:val="00910861"/>
    <w:rsid w:val="00911F93"/>
    <w:rsid w:val="009129FD"/>
    <w:rsid w:val="00917673"/>
    <w:rsid w:val="0093687C"/>
    <w:rsid w:val="00945619"/>
    <w:rsid w:val="00964B61"/>
    <w:rsid w:val="009709B8"/>
    <w:rsid w:val="00974CC8"/>
    <w:rsid w:val="009850DE"/>
    <w:rsid w:val="00993134"/>
    <w:rsid w:val="009962AE"/>
    <w:rsid w:val="009B384B"/>
    <w:rsid w:val="009B6A0D"/>
    <w:rsid w:val="009D0BF3"/>
    <w:rsid w:val="009E1F4E"/>
    <w:rsid w:val="00A0413D"/>
    <w:rsid w:val="00A125C5"/>
    <w:rsid w:val="00A25DE6"/>
    <w:rsid w:val="00A40D47"/>
    <w:rsid w:val="00A535D9"/>
    <w:rsid w:val="00A57A82"/>
    <w:rsid w:val="00A870B6"/>
    <w:rsid w:val="00A95B95"/>
    <w:rsid w:val="00A96CD6"/>
    <w:rsid w:val="00AC09F0"/>
    <w:rsid w:val="00AD6C92"/>
    <w:rsid w:val="00B04085"/>
    <w:rsid w:val="00B23FCA"/>
    <w:rsid w:val="00B24414"/>
    <w:rsid w:val="00B25169"/>
    <w:rsid w:val="00B37CF0"/>
    <w:rsid w:val="00B4161D"/>
    <w:rsid w:val="00B569CA"/>
    <w:rsid w:val="00B71776"/>
    <w:rsid w:val="00B7368A"/>
    <w:rsid w:val="00B80929"/>
    <w:rsid w:val="00B862AA"/>
    <w:rsid w:val="00B966A0"/>
    <w:rsid w:val="00BA4E2E"/>
    <w:rsid w:val="00BC0505"/>
    <w:rsid w:val="00BD12DB"/>
    <w:rsid w:val="00BD31C8"/>
    <w:rsid w:val="00BF1C73"/>
    <w:rsid w:val="00BF2FEB"/>
    <w:rsid w:val="00C050AE"/>
    <w:rsid w:val="00C247DF"/>
    <w:rsid w:val="00C27811"/>
    <w:rsid w:val="00C4568E"/>
    <w:rsid w:val="00C50A80"/>
    <w:rsid w:val="00C57329"/>
    <w:rsid w:val="00C579D0"/>
    <w:rsid w:val="00C77DA5"/>
    <w:rsid w:val="00C81A98"/>
    <w:rsid w:val="00C90D85"/>
    <w:rsid w:val="00C915E7"/>
    <w:rsid w:val="00C964D9"/>
    <w:rsid w:val="00CC1017"/>
    <w:rsid w:val="00CD04C1"/>
    <w:rsid w:val="00CD588D"/>
    <w:rsid w:val="00CD74FA"/>
    <w:rsid w:val="00CE29BA"/>
    <w:rsid w:val="00CF3205"/>
    <w:rsid w:val="00D42776"/>
    <w:rsid w:val="00D44772"/>
    <w:rsid w:val="00D52C25"/>
    <w:rsid w:val="00D63B64"/>
    <w:rsid w:val="00D717CD"/>
    <w:rsid w:val="00D823B6"/>
    <w:rsid w:val="00D97B9E"/>
    <w:rsid w:val="00DC6EDE"/>
    <w:rsid w:val="00DD44D0"/>
    <w:rsid w:val="00DD7EC8"/>
    <w:rsid w:val="00DF1E65"/>
    <w:rsid w:val="00E135ED"/>
    <w:rsid w:val="00E511FD"/>
    <w:rsid w:val="00E60D8E"/>
    <w:rsid w:val="00E64E95"/>
    <w:rsid w:val="00E81476"/>
    <w:rsid w:val="00E82DAD"/>
    <w:rsid w:val="00E83E10"/>
    <w:rsid w:val="00E84AF9"/>
    <w:rsid w:val="00E86D45"/>
    <w:rsid w:val="00E93C04"/>
    <w:rsid w:val="00EA0C26"/>
    <w:rsid w:val="00EA427D"/>
    <w:rsid w:val="00EB3655"/>
    <w:rsid w:val="00EC348C"/>
    <w:rsid w:val="00EC791D"/>
    <w:rsid w:val="00ED7B3F"/>
    <w:rsid w:val="00EF657F"/>
    <w:rsid w:val="00F3616B"/>
    <w:rsid w:val="00F52E62"/>
    <w:rsid w:val="00F57D45"/>
    <w:rsid w:val="00FC0985"/>
    <w:rsid w:val="00FC3582"/>
    <w:rsid w:val="00FD139D"/>
    <w:rsid w:val="00FD27E8"/>
    <w:rsid w:val="00FD45EF"/>
    <w:rsid w:val="00FE65C0"/>
    <w:rsid w:val="00FF21D4"/>
    <w:rsid w:val="00FF5C26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7D69"/>
  </w:style>
  <w:style w:type="paragraph" w:styleId="Nagwek1">
    <w:name w:val="heading 1"/>
    <w:basedOn w:val="Normalny"/>
    <w:next w:val="Normalny"/>
    <w:link w:val="Nagwek1Znak"/>
    <w:qFormat/>
    <w:rsid w:val="00A0413D"/>
    <w:pPr>
      <w:keepNext/>
      <w:ind w:left="567"/>
      <w:outlineLvl w:val="0"/>
    </w:pPr>
    <w:rPr>
      <w:rFonts w:ascii="Arial Narrow" w:hAnsi="Arial Narrow"/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A0413D"/>
    <w:pPr>
      <w:keepNext/>
      <w:ind w:firstLine="6663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A0413D"/>
    <w:pPr>
      <w:keepNext/>
      <w:outlineLvl w:val="4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84A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4AF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6D5F8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0413D"/>
    <w:rPr>
      <w:rFonts w:ascii="Arial Narrow" w:hAnsi="Arial Narrow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A0413D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rsid w:val="00A0413D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A0413D"/>
    <w:rPr>
      <w:rFonts w:ascii="Arial Narrow" w:hAnsi="Arial Narrow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0413D"/>
    <w:rPr>
      <w:rFonts w:ascii="Arial Narrow" w:hAnsi="Arial Narrow"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0413D"/>
  </w:style>
  <w:style w:type="paragraph" w:customStyle="1" w:styleId="WW-Tekstpodstawowy2">
    <w:name w:val="WW-Tekst podstawowy 2"/>
    <w:basedOn w:val="Normalny"/>
    <w:rsid w:val="00A0413D"/>
    <w:pPr>
      <w:suppressAutoHyphens/>
      <w:jc w:val="center"/>
    </w:pPr>
    <w:rPr>
      <w:rFonts w:ascii="Arial" w:hAnsi="Arial"/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A0413D"/>
    <w:pPr>
      <w:suppressAutoHyphens/>
    </w:pPr>
    <w:rPr>
      <w:rFonts w:ascii="Arial" w:hAnsi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A0413D"/>
    <w:rPr>
      <w:rFonts w:ascii="Arial" w:hAnsi="Arial"/>
      <w:b/>
      <w:sz w:val="28"/>
    </w:rPr>
  </w:style>
  <w:style w:type="paragraph" w:customStyle="1" w:styleId="WW-Tekstpodstawowywcity2">
    <w:name w:val="WW-Tekst podstawowy wcięty 2"/>
    <w:basedOn w:val="Normalny"/>
    <w:rsid w:val="00A0413D"/>
    <w:pPr>
      <w:suppressAutoHyphens/>
      <w:spacing w:line="360" w:lineRule="auto"/>
      <w:ind w:firstLine="708"/>
      <w:jc w:val="both"/>
    </w:pPr>
    <w:rPr>
      <w:rFonts w:ascii="Arial" w:hAnsi="Arial"/>
      <w:sz w:val="24"/>
    </w:rPr>
  </w:style>
  <w:style w:type="paragraph" w:customStyle="1" w:styleId="WW-Tekstpodstawowywcity3">
    <w:name w:val="WW-Tekst podstawowy wcięty 3"/>
    <w:basedOn w:val="Normalny"/>
    <w:rsid w:val="00A0413D"/>
    <w:pPr>
      <w:tabs>
        <w:tab w:val="right" w:pos="284"/>
        <w:tab w:val="left" w:pos="408"/>
      </w:tabs>
      <w:suppressAutoHyphens/>
      <w:ind w:left="408" w:hanging="408"/>
      <w:jc w:val="both"/>
    </w:pPr>
    <w:rPr>
      <w:rFonts w:ascii="Arial" w:hAnsi="Arial"/>
      <w:sz w:val="22"/>
    </w:rPr>
  </w:style>
  <w:style w:type="paragraph" w:customStyle="1" w:styleId="Znak">
    <w:name w:val="Znak"/>
    <w:basedOn w:val="Normalny"/>
    <w:rsid w:val="00307A60"/>
    <w:rPr>
      <w:sz w:val="24"/>
      <w:szCs w:val="24"/>
    </w:rPr>
  </w:style>
  <w:style w:type="table" w:styleId="Tabela-Siatka">
    <w:name w:val="Table Grid"/>
    <w:basedOn w:val="Standardowy"/>
    <w:rsid w:val="005D7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rsid w:val="002D54C1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DC6EDE"/>
  </w:style>
  <w:style w:type="paragraph" w:styleId="Bezodstpw">
    <w:name w:val="No Spacing"/>
    <w:autoRedefine/>
    <w:uiPriority w:val="1"/>
    <w:qFormat/>
    <w:rsid w:val="00CF3205"/>
    <w:pPr>
      <w:jc w:val="both"/>
    </w:pPr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74CC8"/>
    <w:pPr>
      <w:ind w:left="708"/>
    </w:pPr>
  </w:style>
  <w:style w:type="paragraph" w:styleId="Tekstpodstawowy2">
    <w:name w:val="Body Text 2"/>
    <w:basedOn w:val="Normalny"/>
    <w:link w:val="Tekstpodstawowy2Znak"/>
    <w:rsid w:val="00C247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247DF"/>
  </w:style>
  <w:style w:type="paragraph" w:customStyle="1" w:styleId="ZnakZnakZnakZnak">
    <w:name w:val="Znak Znak Znak Znak"/>
    <w:basedOn w:val="Normalny"/>
    <w:rsid w:val="00C247DF"/>
    <w:rPr>
      <w:sz w:val="24"/>
      <w:szCs w:val="24"/>
    </w:rPr>
  </w:style>
  <w:style w:type="paragraph" w:styleId="Tekstdymka">
    <w:name w:val="Balloon Text"/>
    <w:basedOn w:val="Normalny"/>
    <w:link w:val="TekstdymkaZnak"/>
    <w:rsid w:val="000940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4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zgor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.zgor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.zuora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F9FD-63DC-416A-B348-8606A910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4276</Words>
  <Characters>25662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wup</dc:creator>
  <cp:keywords/>
  <cp:lastModifiedBy>magwis</cp:lastModifiedBy>
  <cp:revision>23</cp:revision>
  <cp:lastPrinted>2014-06-10T08:58:00Z</cp:lastPrinted>
  <dcterms:created xsi:type="dcterms:W3CDTF">2012-01-11T11:11:00Z</dcterms:created>
  <dcterms:modified xsi:type="dcterms:W3CDTF">2014-06-20T07:41:00Z</dcterms:modified>
</cp:coreProperties>
</file>